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BB82A4" w14:textId="059B1456" w:rsidR="00DA5A0E" w:rsidRPr="000E6D04" w:rsidRDefault="00C33A8F" w:rsidP="00DA5A0E">
      <w:pPr>
        <w:pStyle w:val="Subtitle"/>
        <w:spacing w:after="0"/>
        <w:rPr>
          <w:b/>
          <w:color w:val="000000"/>
          <w:sz w:val="22"/>
          <w:szCs w:val="24"/>
          <w:u w:val="single"/>
        </w:rPr>
      </w:pPr>
      <w:r w:rsidRPr="000E6D04">
        <w:rPr>
          <w:b/>
          <w:noProof/>
          <w:color w:val="000000"/>
          <w:sz w:val="22"/>
          <w:szCs w:val="24"/>
          <w:u w:val="single"/>
        </w:rPr>
        <mc:AlternateContent>
          <mc:Choice Requires="wps">
            <w:drawing>
              <wp:anchor distT="0" distB="0" distL="114300" distR="114300" simplePos="0" relativeHeight="251661312" behindDoc="0" locked="0" layoutInCell="1" allowOverlap="1" wp14:anchorId="1184790A" wp14:editId="4E8D8B8D">
                <wp:simplePos x="0" y="0"/>
                <wp:positionH relativeFrom="column">
                  <wp:posOffset>-615950</wp:posOffset>
                </wp:positionH>
                <wp:positionV relativeFrom="paragraph">
                  <wp:posOffset>209550</wp:posOffset>
                </wp:positionV>
                <wp:extent cx="8248650" cy="409575"/>
                <wp:effectExtent l="57150" t="19050" r="57150" b="85725"/>
                <wp:wrapNone/>
                <wp:docPr id="3" name="Rectangle 3"/>
                <wp:cNvGraphicFramePr/>
                <a:graphic xmlns:a="http://schemas.openxmlformats.org/drawingml/2006/main">
                  <a:graphicData uri="http://schemas.microsoft.com/office/word/2010/wordprocessingShape">
                    <wps:wsp>
                      <wps:cNvSpPr/>
                      <wps:spPr>
                        <a:xfrm>
                          <a:off x="0" y="0"/>
                          <a:ext cx="8248650" cy="40957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7E07E27D" w14:textId="77777777" w:rsidR="00597E97" w:rsidRPr="00597E97" w:rsidRDefault="00597E97" w:rsidP="00597E97">
                            <w:pPr>
                              <w:pStyle w:val="Subtitle"/>
                              <w:spacing w:after="0"/>
                              <w:jc w:val="center"/>
                              <w:rPr>
                                <w:b/>
                                <w:color w:val="000000"/>
                                <w:sz w:val="40"/>
                                <w:szCs w:val="40"/>
                                <w14:stylisticSets>
                                  <w14:styleSet w14:id="1"/>
                                </w14:stylisticSets>
                              </w:rPr>
                            </w:pPr>
                            <w:r w:rsidRPr="00597E97">
                              <w:rPr>
                                <w:b/>
                                <w:color w:val="000000"/>
                                <w:sz w:val="40"/>
                                <w:szCs w:val="40"/>
                                <w14:stylisticSets>
                                  <w14:styleSet w14:id="1"/>
                                </w14:stylisticSets>
                              </w:rPr>
                              <w:t xml:space="preserve">Influencer </w:t>
                            </w:r>
                            <w:r>
                              <w:rPr>
                                <w:b/>
                                <w:color w:val="000000"/>
                                <w:sz w:val="40"/>
                                <w:szCs w:val="40"/>
                                <w14:stylisticSets>
                                  <w14:styleSet w14:id="1"/>
                                </w14:stylisticSets>
                              </w:rPr>
                              <w:t>I</w:t>
                            </w:r>
                            <w:r w:rsidRPr="00597E97">
                              <w:rPr>
                                <w:b/>
                                <w:color w:val="000000"/>
                                <w:sz w:val="40"/>
                                <w:szCs w:val="40"/>
                                <w14:stylisticSets>
                                  <w14:styleSet w14:id="1"/>
                                </w14:stylisticSets>
                              </w:rPr>
                              <w:t>ndustry Newsletter</w:t>
                            </w:r>
                          </w:p>
                          <w:p w14:paraId="6ABCAB57" w14:textId="77777777" w:rsidR="00597E97" w:rsidRDefault="00597E97" w:rsidP="00597E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4790A" id="Rectangle 3" o:spid="_x0000_s1026" style="position:absolute;margin-left:-48.5pt;margin-top:16.5pt;width:649.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" fillcolor="#a5a5a5 [2092]" stroked="f">
                <v:shadow on="t" color="black" opacity="22937f" origin=",.5" offset="0,.63889mm"/>
                <v:textbox>
                  <w:txbxContent>
                    <w:p w14:paraId="7E07E27D" w14:textId="77777777" w:rsidR="00597E97" w:rsidRPr="00597E97" w:rsidRDefault="00597E97" w:rsidP="00597E97">
                      <w:pPr>
                        <w:pStyle w:val="Subtitle"/>
                        <w:spacing w:after="0"/>
                        <w:jc w:val="center"/>
                        <w:rPr>
                          <w:b/>
                          <w:color w:val="000000"/>
                          <w:sz w:val="40"/>
                          <w:szCs w:val="40"/>
                          <w14:stylisticSets>
                            <w14:styleSet w14:id="1"/>
                          </w14:stylisticSets>
                        </w:rPr>
                      </w:pPr>
                      <w:r w:rsidRPr="00597E97">
                        <w:rPr>
                          <w:b/>
                          <w:color w:val="000000"/>
                          <w:sz w:val="40"/>
                          <w:szCs w:val="40"/>
                          <w14:stylisticSets>
                            <w14:styleSet w14:id="1"/>
                          </w14:stylisticSets>
                        </w:rPr>
                        <w:t xml:space="preserve">Influencer </w:t>
                      </w:r>
                      <w:r>
                        <w:rPr>
                          <w:b/>
                          <w:color w:val="000000"/>
                          <w:sz w:val="40"/>
                          <w:szCs w:val="40"/>
                          <w14:stylisticSets>
                            <w14:styleSet w14:id="1"/>
                          </w14:stylisticSets>
                        </w:rPr>
                        <w:t>I</w:t>
                      </w:r>
                      <w:r w:rsidRPr="00597E97">
                        <w:rPr>
                          <w:b/>
                          <w:color w:val="000000"/>
                          <w:sz w:val="40"/>
                          <w:szCs w:val="40"/>
                          <w14:stylisticSets>
                            <w14:styleSet w14:id="1"/>
                          </w14:stylisticSets>
                        </w:rPr>
                        <w:t>ndustry Newsletter</w:t>
                      </w:r>
                    </w:p>
                    <w:p w14:paraId="6ABCAB57" w14:textId="77777777" w:rsidR="00597E97" w:rsidRDefault="00597E97" w:rsidP="00597E97">
                      <w:pPr>
                        <w:jc w:val="center"/>
                      </w:pPr>
                    </w:p>
                  </w:txbxContent>
                </v:textbox>
              </v:rect>
            </w:pict>
          </mc:Fallback>
        </mc:AlternateContent>
      </w:r>
    </w:p>
    <w:p w14:paraId="6283D069" w14:textId="31041B61" w:rsidR="00DA5A0E" w:rsidRPr="000E6D04" w:rsidRDefault="00DA5A0E" w:rsidP="00597E97">
      <w:pPr>
        <w:pStyle w:val="Subtitle"/>
        <w:spacing w:after="0"/>
        <w:rPr>
          <w:b/>
          <w:color w:val="000000"/>
          <w:sz w:val="36"/>
          <w:szCs w:val="40"/>
          <w14:stylisticSets>
            <w14:styleSet w14:id="1"/>
          </w14:stylisticSets>
        </w:rPr>
      </w:pPr>
    </w:p>
    <w:p w14:paraId="0F81468A" w14:textId="6536496D" w:rsidR="00DA5A0E" w:rsidRPr="000E6D04" w:rsidRDefault="00DA5A0E" w:rsidP="00C33A8F">
      <w:pPr>
        <w:pStyle w:val="Subtitle"/>
        <w:spacing w:after="0"/>
        <w:rPr>
          <w:b/>
          <w:color w:val="000000"/>
          <w:sz w:val="22"/>
          <w:szCs w:val="24"/>
          <w:u w:val="single"/>
        </w:rPr>
      </w:pPr>
    </w:p>
    <w:p w14:paraId="00000001" w14:textId="0378C6EF" w:rsidR="00F46D9A" w:rsidRPr="000E6D04" w:rsidRDefault="00760315">
      <w:pPr>
        <w:pStyle w:val="Subtitle"/>
        <w:spacing w:after="0"/>
        <w:jc w:val="center"/>
        <w:rPr>
          <w:i/>
          <w:sz w:val="22"/>
        </w:rPr>
      </w:pPr>
      <w:r w:rsidRPr="000E6D04">
        <w:rPr>
          <w:b/>
          <w:i/>
          <w:color w:val="000000"/>
          <w:sz w:val="18"/>
          <w:szCs w:val="24"/>
        </w:rPr>
        <w:t>Stat/Fact of the Month</w:t>
      </w:r>
      <w:r w:rsidR="00597E97" w:rsidRPr="000E6D04">
        <w:rPr>
          <w:b/>
          <w:i/>
          <w:color w:val="000000"/>
          <w:sz w:val="18"/>
          <w:szCs w:val="24"/>
        </w:rPr>
        <w:t>:</w:t>
      </w:r>
      <w:r w:rsidRPr="000E6D04">
        <w:rPr>
          <w:i/>
          <w:sz w:val="22"/>
        </w:rPr>
        <w:t xml:space="preserve"> </w:t>
      </w:r>
    </w:p>
    <w:bookmarkStart w:id="0" w:name="_qrco4w2uhfxg" w:colFirst="0" w:colLast="0"/>
    <w:bookmarkEnd w:id="0"/>
    <w:p w14:paraId="00000002" w14:textId="111B0525" w:rsidR="00F46D9A" w:rsidRPr="000E6D04" w:rsidRDefault="00760315">
      <w:pPr>
        <w:pStyle w:val="Subtitle"/>
        <w:spacing w:after="0"/>
        <w:jc w:val="center"/>
        <w:rPr>
          <w:sz w:val="22"/>
        </w:rPr>
      </w:pPr>
      <w:r w:rsidRPr="000E6D04">
        <w:rPr>
          <w:sz w:val="22"/>
        </w:rPr>
        <w:fldChar w:fldCharType="begin"/>
      </w:r>
      <w:r w:rsidRPr="000E6D04">
        <w:rPr>
          <w:sz w:val="22"/>
        </w:rPr>
        <w:instrText xml:space="preserve"> HYPERLINK "https://www.prolificnorth.co.uk/news/marketing-services-news/2019/12/research-b2b-marketers-struggle-deliver-integrated-marketing" \h </w:instrText>
      </w:r>
      <w:r w:rsidRPr="000E6D04">
        <w:rPr>
          <w:sz w:val="22"/>
        </w:rPr>
        <w:fldChar w:fldCharType="separate"/>
      </w:r>
      <w:r w:rsidRPr="000E6D04">
        <w:rPr>
          <w:color w:val="1155CC"/>
          <w:sz w:val="18"/>
          <w:szCs w:val="24"/>
          <w:u w:val="single"/>
        </w:rPr>
        <w:t xml:space="preserve">35% of B2B marketers are concerned that content has lost its value after its initial use </w:t>
      </w:r>
      <w:r w:rsidRPr="000E6D04">
        <w:rPr>
          <w:color w:val="1155CC"/>
          <w:sz w:val="18"/>
          <w:szCs w:val="24"/>
          <w:u w:val="single"/>
        </w:rPr>
        <w:fldChar w:fldCharType="end"/>
      </w:r>
    </w:p>
    <w:bookmarkStart w:id="1" w:name="_w8qq70h8z8g9" w:colFirst="0" w:colLast="0"/>
    <w:bookmarkEnd w:id="1"/>
    <w:p w14:paraId="00000003" w14:textId="77777777" w:rsidR="00F46D9A" w:rsidRPr="000E6D04" w:rsidRDefault="00760315">
      <w:pPr>
        <w:pStyle w:val="Subtitle"/>
        <w:spacing w:after="0"/>
        <w:jc w:val="center"/>
        <w:rPr>
          <w:sz w:val="18"/>
          <w:szCs w:val="24"/>
        </w:rPr>
      </w:pPr>
      <w:r w:rsidRPr="000E6D04">
        <w:rPr>
          <w:sz w:val="22"/>
        </w:rPr>
        <w:fldChar w:fldCharType="begin"/>
      </w:r>
      <w:r w:rsidRPr="000E6D04">
        <w:rPr>
          <w:sz w:val="22"/>
        </w:rPr>
        <w:instrText xml:space="preserve"> HYPERLINK "https://www.prolificnorth.co.uk/news/marketing-services-news/2019/12/research-b2b-marketers-struggle-deliver-integrated-marketing" \h </w:instrText>
      </w:r>
      <w:r w:rsidRPr="000E6D04">
        <w:rPr>
          <w:sz w:val="22"/>
        </w:rPr>
        <w:fldChar w:fldCharType="separate"/>
      </w:r>
      <w:r w:rsidRPr="000E6D04">
        <w:rPr>
          <w:color w:val="1155CC"/>
          <w:sz w:val="18"/>
          <w:szCs w:val="24"/>
          <w:u w:val="single"/>
        </w:rPr>
        <w:t>and don’t believe it can be used again</w:t>
      </w:r>
      <w:r w:rsidRPr="000E6D04">
        <w:rPr>
          <w:color w:val="1155CC"/>
          <w:sz w:val="18"/>
          <w:szCs w:val="24"/>
          <w:u w:val="single"/>
        </w:rPr>
        <w:fldChar w:fldCharType="end"/>
      </w:r>
    </w:p>
    <w:p w14:paraId="00000004" w14:textId="77777777" w:rsidR="00F46D9A" w:rsidRPr="000E6D04" w:rsidRDefault="0026645D">
      <w:pPr>
        <w:rPr>
          <w:sz w:val="20"/>
        </w:rPr>
      </w:pPr>
      <w:r>
        <w:rPr>
          <w:sz w:val="20"/>
        </w:rPr>
        <w:pict w14:anchorId="56955C8A">
          <v:rect id="_x0000_i1025" style="width:0;height:1.5pt" o:hralign="center" o:hrstd="t" o:hr="t" fillcolor="#a0a0a0" stroked="f"/>
        </w:pict>
      </w:r>
    </w:p>
    <w:p w14:paraId="00000005" w14:textId="150CF861" w:rsidR="00F46D9A" w:rsidRPr="00861B82" w:rsidRDefault="00760315">
      <w:pPr>
        <w:rPr>
          <w:b/>
          <w:color w:val="808080" w:themeColor="background1" w:themeShade="80"/>
          <w:sz w:val="24"/>
          <w:szCs w:val="28"/>
        </w:rPr>
      </w:pPr>
      <w:r w:rsidRPr="00861B82">
        <w:rPr>
          <w:b/>
          <w:color w:val="808080" w:themeColor="background1" w:themeShade="80"/>
          <w:sz w:val="24"/>
          <w:szCs w:val="28"/>
        </w:rPr>
        <w:t>Key Takeaways</w:t>
      </w:r>
      <w:r w:rsidR="00C33A8F" w:rsidRPr="00861B82">
        <w:rPr>
          <w:b/>
          <w:color w:val="808080" w:themeColor="background1" w:themeShade="80"/>
          <w:sz w:val="24"/>
          <w:szCs w:val="28"/>
        </w:rPr>
        <w:t xml:space="preserve"> / 20/20 Trends</w:t>
      </w:r>
    </w:p>
    <w:p w14:paraId="00000008" w14:textId="2A872976" w:rsidR="00F46D9A" w:rsidRPr="000E6D04" w:rsidRDefault="000E6D04">
      <w:pPr>
        <w:spacing w:line="240" w:lineRule="auto"/>
        <w:rPr>
          <w:sz w:val="18"/>
          <w:szCs w:val="20"/>
        </w:rPr>
      </w:pPr>
      <w:r w:rsidRPr="000E6D04">
        <w:rPr>
          <w:noProof/>
          <w:szCs w:val="24"/>
        </w:rPr>
        <w:drawing>
          <wp:anchor distT="0" distB="0" distL="114300" distR="114300" simplePos="0" relativeHeight="251662336" behindDoc="1" locked="0" layoutInCell="1" allowOverlap="1" wp14:anchorId="038D8B4D" wp14:editId="663BF593">
            <wp:simplePos x="0" y="0"/>
            <wp:positionH relativeFrom="margin">
              <wp:posOffset>3397250</wp:posOffset>
            </wp:positionH>
            <wp:positionV relativeFrom="paragraph">
              <wp:posOffset>8255</wp:posOffset>
            </wp:positionV>
            <wp:extent cx="3540760" cy="1943100"/>
            <wp:effectExtent l="0" t="0" r="2540" b="0"/>
            <wp:wrapTight wrapText="bothSides">
              <wp:wrapPolygon edited="0">
                <wp:start x="0" y="0"/>
                <wp:lineTo x="0" y="21388"/>
                <wp:lineTo x="21499" y="21388"/>
                <wp:lineTo x="2149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agement by follower count.png"/>
                    <pic:cNvPicPr/>
                  </pic:nvPicPr>
                  <pic:blipFill>
                    <a:blip r:embed="rId5">
                      <a:extLst>
                        <a:ext uri="{28A0092B-C50C-407E-A947-70E740481C1C}">
                          <a14:useLocalDpi xmlns:a14="http://schemas.microsoft.com/office/drawing/2010/main" val="0"/>
                        </a:ext>
                      </a:extLst>
                    </a:blip>
                    <a:stretch>
                      <a:fillRect/>
                    </a:stretch>
                  </pic:blipFill>
                  <pic:spPr>
                    <a:xfrm>
                      <a:off x="0" y="0"/>
                      <a:ext cx="3540760" cy="1943100"/>
                    </a:xfrm>
                    <a:prstGeom prst="rect">
                      <a:avLst/>
                    </a:prstGeom>
                  </pic:spPr>
                </pic:pic>
              </a:graphicData>
            </a:graphic>
          </wp:anchor>
        </w:drawing>
      </w:r>
      <w:r w:rsidR="00C33A8F" w:rsidRPr="000E6D04">
        <w:rPr>
          <w:sz w:val="18"/>
          <w:szCs w:val="20"/>
        </w:rPr>
        <w:t xml:space="preserve"> </w:t>
      </w:r>
      <w:r w:rsidR="00760315" w:rsidRPr="000E6D04">
        <w:rPr>
          <w:sz w:val="18"/>
          <w:szCs w:val="20"/>
        </w:rPr>
        <w:t>(We are on the right track)</w:t>
      </w:r>
    </w:p>
    <w:p w14:paraId="225FFB5E" w14:textId="0ABDB2F5" w:rsidR="00474B77" w:rsidRPr="000E6D04" w:rsidRDefault="00474B77">
      <w:pPr>
        <w:numPr>
          <w:ilvl w:val="0"/>
          <w:numId w:val="2"/>
        </w:numPr>
        <w:spacing w:line="240" w:lineRule="auto"/>
        <w:rPr>
          <w:szCs w:val="24"/>
        </w:rPr>
      </w:pPr>
      <w:r w:rsidRPr="000E6D04">
        <w:rPr>
          <w:b/>
          <w:szCs w:val="24"/>
        </w:rPr>
        <w:t>Selection</w:t>
      </w:r>
      <w:r w:rsidRPr="000E6D04">
        <w:rPr>
          <w:szCs w:val="24"/>
        </w:rPr>
        <w:t xml:space="preserve">: </w:t>
      </w:r>
    </w:p>
    <w:p w14:paraId="00000009" w14:textId="0CC30375" w:rsidR="00F46D9A" w:rsidRPr="000E6D04" w:rsidRDefault="00760315" w:rsidP="00474B77">
      <w:pPr>
        <w:numPr>
          <w:ilvl w:val="1"/>
          <w:numId w:val="2"/>
        </w:numPr>
        <w:spacing w:line="240" w:lineRule="auto"/>
        <w:rPr>
          <w:szCs w:val="24"/>
        </w:rPr>
      </w:pPr>
      <w:r w:rsidRPr="000E6D04">
        <w:rPr>
          <w:color w:val="333333"/>
          <w:szCs w:val="24"/>
          <w:shd w:val="clear" w:color="auto" w:fill="FCFCFC"/>
        </w:rPr>
        <w:t>"</w:t>
      </w:r>
      <w:r w:rsidR="0026645D" w:rsidRPr="0026645D">
        <w:rPr>
          <w:color w:val="333333"/>
          <w:szCs w:val="24"/>
          <w:u w:val="single"/>
          <w:shd w:val="clear" w:color="auto" w:fill="FCFCFC"/>
        </w:rPr>
        <w:t>F</w:t>
      </w:r>
      <w:r w:rsidRPr="0026645D">
        <w:rPr>
          <w:color w:val="333333"/>
          <w:szCs w:val="24"/>
          <w:u w:val="single"/>
          <w:shd w:val="clear" w:color="auto" w:fill="FCFCFC"/>
        </w:rPr>
        <w:t>it</w:t>
      </w:r>
      <w:r w:rsidRPr="000E6D04">
        <w:rPr>
          <w:color w:val="333333"/>
          <w:szCs w:val="24"/>
          <w:shd w:val="clear" w:color="auto" w:fill="FCFCFC"/>
        </w:rPr>
        <w:t xml:space="preserve"> over </w:t>
      </w:r>
      <w:r w:rsidRPr="0026645D">
        <w:rPr>
          <w:color w:val="333333"/>
          <w:szCs w:val="24"/>
          <w:u w:val="single"/>
          <w:shd w:val="clear" w:color="auto" w:fill="FCFCFC"/>
        </w:rPr>
        <w:t>followers</w:t>
      </w:r>
      <w:r w:rsidRPr="000E6D04">
        <w:rPr>
          <w:color w:val="333333"/>
          <w:szCs w:val="24"/>
          <w:shd w:val="clear" w:color="auto" w:fill="FCFCFC"/>
        </w:rPr>
        <w:t>"</w:t>
      </w:r>
    </w:p>
    <w:p w14:paraId="0000000A" w14:textId="303836D8" w:rsidR="00F46D9A" w:rsidRPr="000E6D04" w:rsidRDefault="0026645D" w:rsidP="00474B77">
      <w:pPr>
        <w:numPr>
          <w:ilvl w:val="2"/>
          <w:numId w:val="2"/>
        </w:numPr>
        <w:rPr>
          <w:szCs w:val="24"/>
        </w:rPr>
      </w:pPr>
      <w:r>
        <w:rPr>
          <w:szCs w:val="24"/>
        </w:rPr>
        <w:t>B</w:t>
      </w:r>
      <w:r w:rsidR="00760315" w:rsidRPr="000E6D04">
        <w:rPr>
          <w:szCs w:val="24"/>
        </w:rPr>
        <w:t xml:space="preserve">oth in </w:t>
      </w:r>
      <w:hyperlink r:id="rId6">
        <w:r w:rsidR="00760315" w:rsidRPr="000E6D04">
          <w:rPr>
            <w:szCs w:val="24"/>
          </w:rPr>
          <w:t>who</w:t>
        </w:r>
      </w:hyperlink>
      <w:r w:rsidR="00760315" w:rsidRPr="000E6D04">
        <w:rPr>
          <w:szCs w:val="24"/>
        </w:rPr>
        <w:t xml:space="preserve"> is talking (let’s get some more diverse influencers) and</w:t>
      </w:r>
      <w:hyperlink r:id="rId7">
        <w:r w:rsidR="00760315" w:rsidRPr="000E6D04">
          <w:rPr>
            <w:szCs w:val="24"/>
          </w:rPr>
          <w:t xml:space="preserve"> </w:t>
        </w:r>
      </w:hyperlink>
      <w:r w:rsidR="00760315" w:rsidRPr="000E6D04">
        <w:rPr>
          <w:szCs w:val="24"/>
        </w:rPr>
        <w:t>what we are asking them to say (connect in a naturally fitting way, have some</w:t>
      </w:r>
      <w:hyperlink r:id="rId8">
        <w:r w:rsidR="00760315" w:rsidRPr="0026645D">
          <w:rPr>
            <w:szCs w:val="24"/>
          </w:rPr>
          <w:t xml:space="preserve"> </w:t>
        </w:r>
        <w:r w:rsidR="00760315" w:rsidRPr="0026645D">
          <w:rPr>
            <w:b/>
            <w:szCs w:val="24"/>
            <w:u w:val="single"/>
          </w:rPr>
          <w:t>cause marketing</w:t>
        </w:r>
      </w:hyperlink>
      <w:r w:rsidR="00760315" w:rsidRPr="000E6D04">
        <w:rPr>
          <w:szCs w:val="24"/>
        </w:rPr>
        <w:t xml:space="preserve"> backing) [Forbes, </w:t>
      </w:r>
      <w:hyperlink r:id="rId9">
        <w:r w:rsidR="00760315" w:rsidRPr="000E6D04">
          <w:rPr>
            <w:color w:val="1155CC"/>
            <w:szCs w:val="24"/>
            <w:u w:val="single"/>
          </w:rPr>
          <w:t>The Drum</w:t>
        </w:r>
      </w:hyperlink>
      <w:r w:rsidR="00760315" w:rsidRPr="000E6D04">
        <w:rPr>
          <w:szCs w:val="24"/>
        </w:rPr>
        <w:t>]</w:t>
      </w:r>
    </w:p>
    <w:p w14:paraId="03D8B408" w14:textId="77777777" w:rsidR="000E6D04" w:rsidRPr="000E6D04" w:rsidRDefault="000E6D04" w:rsidP="000E6D04">
      <w:pPr>
        <w:numPr>
          <w:ilvl w:val="1"/>
          <w:numId w:val="2"/>
        </w:numPr>
        <w:spacing w:line="240" w:lineRule="auto"/>
        <w:rPr>
          <w:color w:val="333333"/>
          <w:szCs w:val="24"/>
          <w:shd w:val="clear" w:color="auto" w:fill="FCFCFC"/>
        </w:rPr>
      </w:pPr>
      <w:r w:rsidRPr="000E6D04">
        <w:rPr>
          <w:color w:val="333333"/>
          <w:szCs w:val="24"/>
          <w:shd w:val="clear" w:color="auto" w:fill="FCFCFC"/>
        </w:rPr>
        <w:t>Diversity</w:t>
      </w:r>
    </w:p>
    <w:p w14:paraId="216058A0" w14:textId="54B1C330" w:rsidR="000E6D04" w:rsidRPr="000E6D04" w:rsidRDefault="000E6D04" w:rsidP="000E6D04">
      <w:pPr>
        <w:numPr>
          <w:ilvl w:val="2"/>
          <w:numId w:val="2"/>
        </w:numPr>
        <w:spacing w:line="240" w:lineRule="auto"/>
        <w:rPr>
          <w:i/>
          <w:color w:val="333333"/>
          <w:szCs w:val="24"/>
          <w:shd w:val="clear" w:color="auto" w:fill="FCFCFC"/>
        </w:rPr>
      </w:pPr>
      <w:r w:rsidRPr="000E6D04">
        <w:rPr>
          <w:i/>
          <w:color w:val="333333"/>
          <w:szCs w:val="24"/>
          <w:shd w:val="clear" w:color="auto" w:fill="FCFCFC"/>
        </w:rPr>
        <w:t>“On a similar note</w:t>
      </w:r>
      <w:r w:rsidRPr="000E6D04">
        <w:rPr>
          <w:i/>
          <w:color w:val="000000"/>
          <w:szCs w:val="24"/>
        </w:rPr>
        <w:t>, brands will</w:t>
      </w:r>
      <w:r w:rsidRPr="000E6D04">
        <w:rPr>
          <w:i/>
          <w:szCs w:val="24"/>
        </w:rPr>
        <w:t xml:space="preserve"> </w:t>
      </w:r>
      <w:hyperlink r:id="rId10">
        <w:r w:rsidRPr="000E6D04">
          <w:rPr>
            <w:b/>
            <w:i/>
            <w:color w:val="1155CC"/>
            <w:szCs w:val="24"/>
            <w:u w:val="single"/>
          </w:rPr>
          <w:t>need to be purposeful</w:t>
        </w:r>
      </w:hyperlink>
      <w:r w:rsidRPr="000E6D04">
        <w:rPr>
          <w:i/>
          <w:szCs w:val="24"/>
        </w:rPr>
        <w:t xml:space="preserve"> </w:t>
      </w:r>
      <w:r w:rsidRPr="000E6D04">
        <w:rPr>
          <w:i/>
          <w:color w:val="000000"/>
          <w:szCs w:val="24"/>
        </w:rPr>
        <w:t>about choosing influencers from diverse populations and backgrounds. The era of the always-Caucasian, always-thin, always-blonde influencer showing off her latte foam art has (thankfully) mostly gone by the wayside. Audiences increasingly want to see content that reflects their own reality.</w:t>
      </w:r>
      <w:r w:rsidRPr="000E6D04">
        <w:rPr>
          <w:i/>
          <w:color w:val="000000"/>
          <w:szCs w:val="24"/>
          <w:shd w:val="clear" w:color="auto" w:fill="FCFCFC"/>
        </w:rPr>
        <w:t>”</w:t>
      </w:r>
      <w:r w:rsidRPr="000E6D04">
        <w:rPr>
          <w:i/>
          <w:color w:val="333333"/>
          <w:szCs w:val="24"/>
          <w:shd w:val="clear" w:color="auto" w:fill="FCFCFC"/>
        </w:rPr>
        <w:t xml:space="preserve"> (</w:t>
      </w:r>
      <w:hyperlink r:id="rId11">
        <w:r w:rsidRPr="000E6D04">
          <w:rPr>
            <w:i/>
            <w:color w:val="1155CC"/>
            <w:szCs w:val="24"/>
            <w:u w:val="single"/>
            <w:shd w:val="clear" w:color="auto" w:fill="FCFCFC"/>
          </w:rPr>
          <w:t>link</w:t>
        </w:r>
      </w:hyperlink>
      <w:r w:rsidRPr="000E6D04">
        <w:rPr>
          <w:i/>
          <w:color w:val="333333"/>
          <w:szCs w:val="24"/>
          <w:shd w:val="clear" w:color="auto" w:fill="FCFCFC"/>
        </w:rPr>
        <w:t>)</w:t>
      </w:r>
    </w:p>
    <w:p w14:paraId="4CE6E0BA" w14:textId="33CB6E8B" w:rsidR="00474B77" w:rsidRPr="000E6D04" w:rsidRDefault="00474B77" w:rsidP="00C33A8F">
      <w:pPr>
        <w:numPr>
          <w:ilvl w:val="1"/>
          <w:numId w:val="2"/>
        </w:numPr>
        <w:rPr>
          <w:szCs w:val="24"/>
        </w:rPr>
      </w:pPr>
      <w:r w:rsidRPr="000E6D04">
        <w:rPr>
          <w:szCs w:val="24"/>
        </w:rPr>
        <w:t>Micro most highly engaged, Macro helps to drive scale – answer is a mix</w:t>
      </w:r>
      <w:r w:rsidR="00E32A25" w:rsidRPr="000E6D04">
        <w:rPr>
          <w:szCs w:val="24"/>
        </w:rPr>
        <w:t xml:space="preserve"> of sizes</w:t>
      </w:r>
    </w:p>
    <w:p w14:paraId="76296DD7" w14:textId="77777777" w:rsidR="00474B77" w:rsidRPr="000E6D04" w:rsidRDefault="00474B77" w:rsidP="00474B77">
      <w:pPr>
        <w:pStyle w:val="Heading4"/>
        <w:keepNext w:val="0"/>
        <w:keepLines w:val="0"/>
        <w:numPr>
          <w:ilvl w:val="0"/>
          <w:numId w:val="2"/>
        </w:numPr>
        <w:spacing w:before="0" w:after="0" w:line="300" w:lineRule="auto"/>
        <w:rPr>
          <w:sz w:val="22"/>
        </w:rPr>
      </w:pPr>
      <w:bookmarkStart w:id="2" w:name="_offc718me25" w:colFirst="0" w:colLast="0"/>
      <w:bookmarkEnd w:id="2"/>
      <w:r w:rsidRPr="000E6D04">
        <w:rPr>
          <w:b/>
          <w:color w:val="auto"/>
          <w:sz w:val="22"/>
        </w:rPr>
        <w:t>Metrics</w:t>
      </w:r>
      <w:r w:rsidRPr="000E6D04">
        <w:rPr>
          <w:sz w:val="22"/>
        </w:rPr>
        <w:t xml:space="preserve">: </w:t>
      </w:r>
    </w:p>
    <w:p w14:paraId="0000000B" w14:textId="2E67C432" w:rsidR="00F46D9A" w:rsidRPr="000E6D04" w:rsidRDefault="00760315" w:rsidP="00474B77">
      <w:pPr>
        <w:numPr>
          <w:ilvl w:val="1"/>
          <w:numId w:val="2"/>
        </w:numPr>
        <w:rPr>
          <w:szCs w:val="24"/>
        </w:rPr>
      </w:pPr>
      <w:r w:rsidRPr="000E6D04">
        <w:rPr>
          <w:szCs w:val="24"/>
        </w:rPr>
        <w:t>Standard measurement will move beyond the superficial [</w:t>
      </w:r>
      <w:hyperlink r:id="rId12">
        <w:r w:rsidRPr="000E6D04">
          <w:rPr>
            <w:szCs w:val="24"/>
          </w:rPr>
          <w:t>AdAge</w:t>
        </w:r>
      </w:hyperlink>
      <w:r w:rsidRPr="000E6D04">
        <w:rPr>
          <w:szCs w:val="24"/>
        </w:rPr>
        <w:t>]</w:t>
      </w:r>
    </w:p>
    <w:p w14:paraId="5DDE8C00" w14:textId="468FC48E" w:rsidR="00474B77" w:rsidRPr="000E6D04" w:rsidRDefault="00474B77" w:rsidP="00474B77">
      <w:pPr>
        <w:numPr>
          <w:ilvl w:val="1"/>
          <w:numId w:val="2"/>
        </w:numPr>
        <w:rPr>
          <w:szCs w:val="24"/>
        </w:rPr>
      </w:pPr>
      <w:r w:rsidRPr="000E6D04">
        <w:rPr>
          <w:szCs w:val="24"/>
        </w:rPr>
        <w:t>CPE is increasingly being used (avg $0.26 / compared with $1-2 CPC for digital advertising)</w:t>
      </w:r>
    </w:p>
    <w:p w14:paraId="147456C7" w14:textId="040AE407" w:rsidR="00C33A8F" w:rsidRPr="000E6D04" w:rsidRDefault="00C33A8F" w:rsidP="00C33A8F">
      <w:pPr>
        <w:numPr>
          <w:ilvl w:val="0"/>
          <w:numId w:val="2"/>
        </w:numPr>
        <w:rPr>
          <w:szCs w:val="24"/>
        </w:rPr>
      </w:pPr>
      <w:r w:rsidRPr="000E6D04">
        <w:rPr>
          <w:b/>
          <w:szCs w:val="24"/>
        </w:rPr>
        <w:t>Content</w:t>
      </w:r>
      <w:r w:rsidRPr="000E6D04">
        <w:rPr>
          <w:szCs w:val="24"/>
        </w:rPr>
        <w:t xml:space="preserve">: </w:t>
      </w:r>
    </w:p>
    <w:p w14:paraId="17743964" w14:textId="2E1B9AD4" w:rsidR="00C33A8F" w:rsidRPr="000E6D04" w:rsidRDefault="0026645D" w:rsidP="00C33A8F">
      <w:pPr>
        <w:numPr>
          <w:ilvl w:val="1"/>
          <w:numId w:val="2"/>
        </w:numPr>
        <w:rPr>
          <w:szCs w:val="24"/>
        </w:rPr>
      </w:pPr>
      <w:r>
        <w:rPr>
          <w:szCs w:val="24"/>
        </w:rPr>
        <w:t>B</w:t>
      </w:r>
      <w:r w:rsidR="00C33A8F" w:rsidRPr="000E6D04">
        <w:rPr>
          <w:szCs w:val="24"/>
        </w:rPr>
        <w:t>rands are leveraging across channels and platforms</w:t>
      </w:r>
    </w:p>
    <w:p w14:paraId="611BAFCE" w14:textId="359B7703" w:rsidR="00C33A8F" w:rsidRPr="000E6D04" w:rsidRDefault="0026645D" w:rsidP="00C33A8F">
      <w:pPr>
        <w:numPr>
          <w:ilvl w:val="1"/>
          <w:numId w:val="2"/>
        </w:numPr>
        <w:rPr>
          <w:szCs w:val="24"/>
        </w:rPr>
      </w:pPr>
      <w:r>
        <w:rPr>
          <w:szCs w:val="24"/>
        </w:rPr>
        <w:t>Average</w:t>
      </w:r>
      <w:r w:rsidR="00C33A8F" w:rsidRPr="000E6D04">
        <w:rPr>
          <w:szCs w:val="24"/>
        </w:rPr>
        <w:t xml:space="preserve"> savings of 24% of in-house creation (current est. is that 60% of cost of influencer goes to reaching their target customers / 40% is spent on content creation); </w:t>
      </w:r>
    </w:p>
    <w:p w14:paraId="30DA9AB0" w14:textId="0DF381F0" w:rsidR="00C33A8F" w:rsidRPr="000E6D04" w:rsidRDefault="0026645D" w:rsidP="00C33A8F">
      <w:pPr>
        <w:numPr>
          <w:ilvl w:val="1"/>
          <w:numId w:val="2"/>
        </w:numPr>
        <w:rPr>
          <w:szCs w:val="24"/>
        </w:rPr>
      </w:pPr>
      <w:r>
        <w:rPr>
          <w:szCs w:val="24"/>
        </w:rPr>
        <w:t>T</w:t>
      </w:r>
      <w:r w:rsidR="00C33A8F" w:rsidRPr="000E6D04">
        <w:rPr>
          <w:szCs w:val="24"/>
        </w:rPr>
        <w:t>rend is toward more relatable and not so heavily stylized</w:t>
      </w:r>
    </w:p>
    <w:p w14:paraId="20C3C007" w14:textId="29E4FC8E" w:rsidR="00C33A8F" w:rsidRPr="000E6D04" w:rsidRDefault="00C33A8F" w:rsidP="00C33A8F">
      <w:pPr>
        <w:numPr>
          <w:ilvl w:val="0"/>
          <w:numId w:val="2"/>
        </w:numPr>
        <w:rPr>
          <w:szCs w:val="24"/>
        </w:rPr>
      </w:pPr>
      <w:r w:rsidRPr="000E6D04">
        <w:rPr>
          <w:noProof/>
          <w:szCs w:val="24"/>
        </w:rPr>
        <w:drawing>
          <wp:anchor distT="0" distB="0" distL="114300" distR="114300" simplePos="0" relativeHeight="251663360" behindDoc="1" locked="0" layoutInCell="1" allowOverlap="1" wp14:anchorId="788A1D0B" wp14:editId="50B9A46F">
            <wp:simplePos x="0" y="0"/>
            <wp:positionH relativeFrom="margin">
              <wp:align>right</wp:align>
            </wp:positionH>
            <wp:positionV relativeFrom="paragraph">
              <wp:posOffset>74930</wp:posOffset>
            </wp:positionV>
            <wp:extent cx="4327180" cy="1924050"/>
            <wp:effectExtent l="0" t="0" r="0" b="0"/>
            <wp:wrapTight wrapText="bothSides">
              <wp:wrapPolygon edited="0">
                <wp:start x="0" y="0"/>
                <wp:lineTo x="0" y="21386"/>
                <wp:lineTo x="21492" y="21386"/>
                <wp:lineTo x="2149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tforms and mnthly active user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7180" cy="1924050"/>
                    </a:xfrm>
                    <a:prstGeom prst="rect">
                      <a:avLst/>
                    </a:prstGeom>
                  </pic:spPr>
                </pic:pic>
              </a:graphicData>
            </a:graphic>
          </wp:anchor>
        </w:drawing>
      </w:r>
      <w:r w:rsidRPr="000E6D04">
        <w:rPr>
          <w:b/>
          <w:szCs w:val="24"/>
        </w:rPr>
        <w:t>Platforms</w:t>
      </w:r>
      <w:r w:rsidRPr="000E6D04">
        <w:rPr>
          <w:szCs w:val="24"/>
        </w:rPr>
        <w:t xml:space="preserve">: </w:t>
      </w:r>
    </w:p>
    <w:p w14:paraId="7FBEC93F" w14:textId="3102E173" w:rsidR="00C33A8F" w:rsidRPr="000E6D04" w:rsidRDefault="00C33A8F" w:rsidP="00C33A8F">
      <w:pPr>
        <w:numPr>
          <w:ilvl w:val="1"/>
          <w:numId w:val="2"/>
        </w:numPr>
        <w:rPr>
          <w:szCs w:val="24"/>
        </w:rPr>
      </w:pPr>
      <w:r w:rsidRPr="000E6D04">
        <w:rPr>
          <w:szCs w:val="24"/>
        </w:rPr>
        <w:t>IG still top used platform for Influencers</w:t>
      </w:r>
    </w:p>
    <w:p w14:paraId="3706FAE4" w14:textId="46A5DF64" w:rsidR="00C33A8F" w:rsidRPr="000E6D04" w:rsidRDefault="00C33A8F" w:rsidP="00C33A8F">
      <w:pPr>
        <w:numPr>
          <w:ilvl w:val="1"/>
          <w:numId w:val="2"/>
        </w:numPr>
        <w:rPr>
          <w:szCs w:val="24"/>
        </w:rPr>
      </w:pPr>
      <w:proofErr w:type="spellStart"/>
      <w:r w:rsidRPr="000E6D04">
        <w:rPr>
          <w:szCs w:val="24"/>
        </w:rPr>
        <w:t>TikTok</w:t>
      </w:r>
      <w:proofErr w:type="spellEnd"/>
      <w:r w:rsidRPr="000E6D04">
        <w:rPr>
          <w:szCs w:val="24"/>
        </w:rPr>
        <w:t xml:space="preserve"> is on the rise as are Gaming platforms</w:t>
      </w:r>
    </w:p>
    <w:p w14:paraId="6EC82A2B" w14:textId="23841CA5" w:rsidR="00C33A8F" w:rsidRPr="0026645D" w:rsidRDefault="00C33A8F" w:rsidP="0026645D">
      <w:pPr>
        <w:numPr>
          <w:ilvl w:val="1"/>
          <w:numId w:val="2"/>
        </w:numPr>
        <w:rPr>
          <w:szCs w:val="24"/>
        </w:rPr>
      </w:pPr>
      <w:r w:rsidRPr="000E6D04">
        <w:rPr>
          <w:szCs w:val="24"/>
        </w:rPr>
        <w:t>Video is growing</w:t>
      </w:r>
    </w:p>
    <w:p w14:paraId="76E2C398" w14:textId="77777777" w:rsidR="00C33A8F" w:rsidRPr="000E6D04" w:rsidRDefault="00C33A8F">
      <w:pPr>
        <w:numPr>
          <w:ilvl w:val="0"/>
          <w:numId w:val="2"/>
        </w:numPr>
        <w:rPr>
          <w:szCs w:val="24"/>
        </w:rPr>
      </w:pPr>
      <w:r w:rsidRPr="000E6D04">
        <w:rPr>
          <w:b/>
          <w:szCs w:val="24"/>
        </w:rPr>
        <w:t xml:space="preserve">Engagements: </w:t>
      </w:r>
    </w:p>
    <w:p w14:paraId="0000000C" w14:textId="747689F6" w:rsidR="00F46D9A" w:rsidRPr="000E6D04" w:rsidRDefault="00760315" w:rsidP="00C33A8F">
      <w:pPr>
        <w:numPr>
          <w:ilvl w:val="1"/>
          <w:numId w:val="2"/>
        </w:numPr>
        <w:rPr>
          <w:szCs w:val="24"/>
        </w:rPr>
      </w:pPr>
      <w:r w:rsidRPr="000E6D04">
        <w:rPr>
          <w:szCs w:val="24"/>
        </w:rPr>
        <w:t>Longer-term, with ability to reuse &amp; repurpose</w:t>
      </w:r>
    </w:p>
    <w:p w14:paraId="0297AA5E" w14:textId="4DC47B59" w:rsidR="00C33A8F" w:rsidRPr="000E6D04" w:rsidRDefault="00C33A8F" w:rsidP="00C33A8F">
      <w:pPr>
        <w:numPr>
          <w:ilvl w:val="0"/>
          <w:numId w:val="2"/>
        </w:numPr>
        <w:rPr>
          <w:szCs w:val="24"/>
        </w:rPr>
      </w:pPr>
      <w:r w:rsidRPr="000E6D04">
        <w:rPr>
          <w:b/>
          <w:szCs w:val="24"/>
        </w:rPr>
        <w:t xml:space="preserve">Brand purpose becomes essential: </w:t>
      </w:r>
    </w:p>
    <w:p w14:paraId="05BCDF40" w14:textId="47F3E2CE" w:rsidR="00C33A8F" w:rsidRPr="000E6D04" w:rsidRDefault="00C33A8F" w:rsidP="00C33A8F">
      <w:pPr>
        <w:numPr>
          <w:ilvl w:val="1"/>
          <w:numId w:val="2"/>
        </w:numPr>
        <w:rPr>
          <w:szCs w:val="24"/>
        </w:rPr>
      </w:pPr>
      <w:r w:rsidRPr="000E6D04">
        <w:rPr>
          <w:szCs w:val="24"/>
        </w:rPr>
        <w:t xml:space="preserve">Deloitte Research found that 80% of consumers would be willing to pay more for a product if the brand focused on becoming more environmentally and socially responsible / purpose driven </w:t>
      </w:r>
      <w:r w:rsidR="00E32A25" w:rsidRPr="000E6D04">
        <w:rPr>
          <w:szCs w:val="24"/>
        </w:rPr>
        <w:t>narratives</w:t>
      </w:r>
      <w:r w:rsidRPr="000E6D04">
        <w:rPr>
          <w:szCs w:val="24"/>
        </w:rPr>
        <w:t xml:space="preserve">; </w:t>
      </w:r>
      <w:r w:rsidR="00E32A25" w:rsidRPr="000E6D04">
        <w:rPr>
          <w:szCs w:val="24"/>
        </w:rPr>
        <w:t>Accenture</w:t>
      </w:r>
      <w:r w:rsidRPr="000E6D04">
        <w:rPr>
          <w:szCs w:val="24"/>
        </w:rPr>
        <w:t xml:space="preserve"> study of 30K consumer found that 62% of </w:t>
      </w:r>
      <w:r w:rsidR="00E32A25" w:rsidRPr="000E6D04">
        <w:rPr>
          <w:szCs w:val="24"/>
        </w:rPr>
        <w:t>customers</w:t>
      </w:r>
      <w:r w:rsidRPr="000E6D04">
        <w:rPr>
          <w:szCs w:val="24"/>
        </w:rPr>
        <w:t xml:space="preserve"> want brands to address topical issues - they are looking for a brand that matches their own values.  Gen Y &amp; Z are using social media to shop and discover brands (70% learn about products </w:t>
      </w:r>
      <w:r w:rsidR="00E32A25" w:rsidRPr="000E6D04">
        <w:rPr>
          <w:szCs w:val="24"/>
        </w:rPr>
        <w:t>they’re</w:t>
      </w:r>
      <w:r w:rsidRPr="000E6D04">
        <w:rPr>
          <w:szCs w:val="24"/>
        </w:rPr>
        <w:t xml:space="preserve"> interested in buying on social media)</w:t>
      </w:r>
    </w:p>
    <w:p w14:paraId="0000000D" w14:textId="77777777" w:rsidR="00F46D9A" w:rsidRPr="000E6D04" w:rsidRDefault="00F46D9A">
      <w:pPr>
        <w:ind w:left="720"/>
        <w:rPr>
          <w:sz w:val="20"/>
        </w:rPr>
      </w:pPr>
    </w:p>
    <w:p w14:paraId="0000000E" w14:textId="2B406767" w:rsidR="00F46D9A" w:rsidRPr="000E6D04" w:rsidRDefault="00F46D9A">
      <w:pPr>
        <w:rPr>
          <w:b/>
          <w:color w:val="4A86E8"/>
          <w:sz w:val="20"/>
        </w:rPr>
      </w:pPr>
    </w:p>
    <w:p w14:paraId="0000000F" w14:textId="130E840D" w:rsidR="00F46D9A" w:rsidRPr="000E6D04" w:rsidRDefault="00C33A8F">
      <w:pPr>
        <w:spacing w:line="360" w:lineRule="auto"/>
        <w:rPr>
          <w:i/>
          <w:szCs w:val="28"/>
        </w:rPr>
      </w:pPr>
      <w:r w:rsidRPr="000E6D04">
        <w:rPr>
          <w:i/>
          <w:szCs w:val="28"/>
        </w:rPr>
        <w:lastRenderedPageBreak/>
        <w:t>Supporting Articles</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047"/>
      </w:tblGrid>
      <w:tr w:rsidR="00E32A25" w:rsidRPr="000E6D04" w14:paraId="3433183B" w14:textId="77777777" w:rsidTr="00E32A25">
        <w:tc>
          <w:tcPr>
            <w:tcW w:w="5490" w:type="dxa"/>
          </w:tcPr>
          <w:p w14:paraId="25BBB706" w14:textId="6112887B" w:rsidR="00E32A25" w:rsidRPr="000E6D04" w:rsidRDefault="0026645D" w:rsidP="00E32A25">
            <w:pPr>
              <w:spacing w:line="360" w:lineRule="auto"/>
              <w:rPr>
                <w:b/>
                <w:color w:val="333333"/>
                <w:sz w:val="18"/>
                <w:szCs w:val="20"/>
              </w:rPr>
            </w:pPr>
            <w:hyperlink r:id="rId14" w:anchor="2b95bc7731ef">
              <w:r w:rsidR="00E32A25" w:rsidRPr="000E6D04">
                <w:rPr>
                  <w:b/>
                  <w:color w:val="1155CC"/>
                  <w:sz w:val="18"/>
                  <w:szCs w:val="20"/>
                  <w:u w:val="single"/>
                </w:rPr>
                <w:t>Forbes Council Post</w:t>
              </w:r>
            </w:hyperlink>
          </w:p>
        </w:tc>
        <w:tc>
          <w:tcPr>
            <w:tcW w:w="5047" w:type="dxa"/>
          </w:tcPr>
          <w:p w14:paraId="2D691ABA" w14:textId="164CF232" w:rsidR="00E32A25" w:rsidRPr="000E6D04" w:rsidRDefault="0026645D" w:rsidP="00E32A25">
            <w:pPr>
              <w:spacing w:line="360" w:lineRule="auto"/>
              <w:rPr>
                <w:b/>
                <w:color w:val="333333"/>
                <w:sz w:val="18"/>
                <w:szCs w:val="20"/>
              </w:rPr>
            </w:pPr>
            <w:hyperlink r:id="rId15">
              <w:proofErr w:type="spellStart"/>
              <w:r w:rsidR="00E32A25" w:rsidRPr="000E6D04">
                <w:rPr>
                  <w:b/>
                  <w:color w:val="1155CC"/>
                  <w:sz w:val="18"/>
                  <w:szCs w:val="20"/>
                  <w:u w:val="single"/>
                </w:rPr>
                <w:t>AdAge</w:t>
              </w:r>
              <w:proofErr w:type="spellEnd"/>
            </w:hyperlink>
          </w:p>
        </w:tc>
      </w:tr>
      <w:tr w:rsidR="00E32A25" w:rsidRPr="000E6D04" w14:paraId="3C51E8BE" w14:textId="77777777" w:rsidTr="00E32A25">
        <w:tc>
          <w:tcPr>
            <w:tcW w:w="5490" w:type="dxa"/>
          </w:tcPr>
          <w:p w14:paraId="27354DED" w14:textId="7F0A1ACC" w:rsidR="00E32A25" w:rsidRPr="000E6D04" w:rsidRDefault="0026645D" w:rsidP="00E32A25">
            <w:pPr>
              <w:spacing w:line="360" w:lineRule="auto"/>
              <w:rPr>
                <w:color w:val="333333"/>
                <w:sz w:val="18"/>
                <w:szCs w:val="20"/>
              </w:rPr>
            </w:pPr>
            <w:hyperlink r:id="rId16">
              <w:r w:rsidR="00E32A25" w:rsidRPr="000E6D04">
                <w:rPr>
                  <w:b/>
                  <w:color w:val="1155CC"/>
                  <w:sz w:val="18"/>
                  <w:szCs w:val="20"/>
                  <w:u w:val="single"/>
                </w:rPr>
                <w:t xml:space="preserve">Aspire IQ </w:t>
              </w:r>
            </w:hyperlink>
            <w:r w:rsidR="00E32A25" w:rsidRPr="000E6D04">
              <w:rPr>
                <w:color w:val="333333"/>
                <w:sz w:val="18"/>
                <w:szCs w:val="20"/>
              </w:rPr>
              <w:t>“</w:t>
            </w:r>
            <w:r w:rsidR="00E32A25" w:rsidRPr="000E6D04">
              <w:rPr>
                <w:color w:val="212529"/>
                <w:sz w:val="18"/>
                <w:szCs w:val="20"/>
              </w:rPr>
              <w:t>Statistics You Need to Know Going into 2020”</w:t>
            </w:r>
          </w:p>
        </w:tc>
        <w:tc>
          <w:tcPr>
            <w:tcW w:w="5047" w:type="dxa"/>
          </w:tcPr>
          <w:p w14:paraId="42FB434E" w14:textId="35D8D031" w:rsidR="00E32A25" w:rsidRPr="000E6D04" w:rsidRDefault="0026645D" w:rsidP="00E32A25">
            <w:pPr>
              <w:spacing w:line="360" w:lineRule="auto"/>
              <w:rPr>
                <w:b/>
                <w:color w:val="212529"/>
                <w:sz w:val="18"/>
                <w:szCs w:val="20"/>
              </w:rPr>
            </w:pPr>
            <w:hyperlink r:id="rId17">
              <w:r w:rsidR="00E32A25" w:rsidRPr="000E6D04">
                <w:rPr>
                  <w:b/>
                  <w:color w:val="1155CC"/>
                  <w:sz w:val="18"/>
                  <w:szCs w:val="20"/>
                  <w:u w:val="single"/>
                </w:rPr>
                <w:t>MailChimp Report</w:t>
              </w:r>
            </w:hyperlink>
          </w:p>
        </w:tc>
      </w:tr>
      <w:tr w:rsidR="00E32A25" w:rsidRPr="000E6D04" w14:paraId="7CE46DF4" w14:textId="77777777" w:rsidTr="00E32A25">
        <w:tc>
          <w:tcPr>
            <w:tcW w:w="5490" w:type="dxa"/>
          </w:tcPr>
          <w:p w14:paraId="2D5A9FF6" w14:textId="53005B88" w:rsidR="00E32A25" w:rsidRPr="000E6D04" w:rsidRDefault="0026645D" w:rsidP="00E32A25">
            <w:pPr>
              <w:spacing w:line="360" w:lineRule="auto"/>
              <w:rPr>
                <w:b/>
                <w:color w:val="212529"/>
                <w:sz w:val="18"/>
                <w:szCs w:val="20"/>
              </w:rPr>
            </w:pPr>
            <w:hyperlink r:id="rId18">
              <w:r w:rsidR="00E32A25" w:rsidRPr="000E6D04">
                <w:rPr>
                  <w:b/>
                  <w:color w:val="1155CC"/>
                  <w:sz w:val="18"/>
                  <w:szCs w:val="20"/>
                  <w:u w:val="single"/>
                </w:rPr>
                <w:t>The Drum</w:t>
              </w:r>
            </w:hyperlink>
          </w:p>
        </w:tc>
        <w:tc>
          <w:tcPr>
            <w:tcW w:w="5047" w:type="dxa"/>
          </w:tcPr>
          <w:p w14:paraId="08B7592B" w14:textId="77777777" w:rsidR="00E32A25" w:rsidRPr="000E6D04" w:rsidRDefault="00E32A25" w:rsidP="00E32A25">
            <w:pPr>
              <w:spacing w:line="360" w:lineRule="auto"/>
              <w:rPr>
                <w:i/>
                <w:szCs w:val="28"/>
              </w:rPr>
            </w:pPr>
          </w:p>
        </w:tc>
      </w:tr>
    </w:tbl>
    <w:p w14:paraId="00000015" w14:textId="77777777" w:rsidR="00F46D9A" w:rsidRPr="000E6D04" w:rsidRDefault="0026645D">
      <w:pPr>
        <w:pStyle w:val="Subtitle"/>
        <w:keepNext w:val="0"/>
        <w:keepLines w:val="0"/>
        <w:spacing w:after="0"/>
        <w:rPr>
          <w:color w:val="000000"/>
          <w:sz w:val="20"/>
          <w:szCs w:val="22"/>
        </w:rPr>
      </w:pPr>
      <w:bookmarkStart w:id="3" w:name="_fp2lj7x3z5c2" w:colFirst="0" w:colLast="0"/>
      <w:bookmarkEnd w:id="3"/>
      <w:r>
        <w:rPr>
          <w:sz w:val="28"/>
        </w:rPr>
        <w:pict w14:anchorId="295124AD">
          <v:rect id="_x0000_i1026" style="width:0;height:1.5pt" o:hralign="center" o:hrstd="t" o:hr="t" fillcolor="#a0a0a0" stroked="f"/>
        </w:pict>
      </w:r>
    </w:p>
    <w:p w14:paraId="00000016" w14:textId="77777777" w:rsidR="00F46D9A" w:rsidRPr="000E6D04" w:rsidRDefault="00760315">
      <w:pPr>
        <w:pStyle w:val="Subtitle"/>
        <w:spacing w:after="0"/>
        <w:rPr>
          <w:rFonts w:ascii="Georgia" w:eastAsia="Georgia" w:hAnsi="Georgia" w:cs="Georgia"/>
          <w:i/>
          <w:color w:val="333333"/>
          <w:sz w:val="18"/>
          <w:szCs w:val="20"/>
          <w:shd w:val="clear" w:color="auto" w:fill="FCFCFC"/>
        </w:rPr>
      </w:pPr>
      <w:bookmarkStart w:id="4" w:name="_bzcb5qdy4aa" w:colFirst="0" w:colLast="0"/>
      <w:bookmarkEnd w:id="4"/>
      <w:r w:rsidRPr="00861B82">
        <w:rPr>
          <w:b/>
          <w:color w:val="808080" w:themeColor="background1" w:themeShade="80"/>
          <w:sz w:val="24"/>
          <w:szCs w:val="28"/>
        </w:rPr>
        <w:t>Case Study</w:t>
      </w:r>
      <w:r w:rsidRPr="000E6D04">
        <w:rPr>
          <w:b/>
          <w:color w:val="1155CC"/>
          <w:sz w:val="24"/>
          <w:szCs w:val="28"/>
        </w:rPr>
        <w:t>:</w:t>
      </w:r>
      <w:r w:rsidRPr="000E6D04">
        <w:rPr>
          <w:b/>
          <w:color w:val="4A86E8"/>
          <w:sz w:val="28"/>
        </w:rPr>
        <w:t xml:space="preserve"> </w:t>
      </w:r>
      <w:hyperlink r:id="rId19">
        <w:r w:rsidRPr="00861B82">
          <w:rPr>
            <w:b/>
            <w:color w:val="4F81BD" w:themeColor="accent1"/>
            <w:sz w:val="22"/>
            <w:u w:val="single"/>
          </w:rPr>
          <w:t>Christina Brown</w:t>
        </w:r>
      </w:hyperlink>
      <w:r w:rsidRPr="000E6D04">
        <w:rPr>
          <w:rFonts w:ascii="Georgia" w:eastAsia="Georgia" w:hAnsi="Georgia" w:cs="Georgia"/>
          <w:i/>
          <w:color w:val="333333"/>
          <w:sz w:val="18"/>
          <w:szCs w:val="20"/>
          <w:shd w:val="clear" w:color="auto" w:fill="FCFCFC"/>
        </w:rPr>
        <w:t xml:space="preserve">   “...some influencers are set on using their influence for good.”</w:t>
      </w:r>
    </w:p>
    <w:p w14:paraId="00000017" w14:textId="77777777" w:rsidR="00F46D9A" w:rsidRPr="000E6D04" w:rsidRDefault="00760315">
      <w:pPr>
        <w:pStyle w:val="Subtitle"/>
        <w:spacing w:after="0"/>
        <w:rPr>
          <w:rFonts w:ascii="Georgia" w:eastAsia="Georgia" w:hAnsi="Georgia" w:cs="Georgia"/>
          <w:i/>
          <w:color w:val="333333"/>
          <w:sz w:val="18"/>
          <w:szCs w:val="20"/>
          <w:shd w:val="clear" w:color="auto" w:fill="FCFCFC"/>
        </w:rPr>
      </w:pPr>
      <w:bookmarkStart w:id="5" w:name="_2ellfresy0ah" w:colFirst="0" w:colLast="0"/>
      <w:bookmarkEnd w:id="5"/>
      <w:r w:rsidRPr="000E6D04">
        <w:rPr>
          <w:rFonts w:ascii="Georgia" w:eastAsia="Georgia" w:hAnsi="Georgia" w:cs="Georgia"/>
          <w:i/>
          <w:color w:val="333333"/>
          <w:sz w:val="18"/>
          <w:szCs w:val="20"/>
          <w:shd w:val="clear" w:color="auto" w:fill="FCFCFC"/>
        </w:rPr>
        <w:t>(h/t Corey)</w:t>
      </w:r>
    </w:p>
    <w:p w14:paraId="00000018" w14:textId="77777777" w:rsidR="00F46D9A" w:rsidRPr="000E6D04" w:rsidRDefault="0026645D">
      <w:pPr>
        <w:pStyle w:val="Subtitle"/>
        <w:spacing w:after="0"/>
        <w:rPr>
          <w:rFonts w:ascii="Georgia" w:eastAsia="Georgia" w:hAnsi="Georgia" w:cs="Georgia"/>
          <w:i/>
          <w:color w:val="333333"/>
          <w:sz w:val="18"/>
          <w:szCs w:val="20"/>
          <w:shd w:val="clear" w:color="auto" w:fill="FCFCFC"/>
        </w:rPr>
      </w:pPr>
      <w:bookmarkStart w:id="6" w:name="_i2hvffg3ikwc" w:colFirst="0" w:colLast="0"/>
      <w:bookmarkEnd w:id="6"/>
      <w:r>
        <w:rPr>
          <w:sz w:val="28"/>
        </w:rPr>
        <w:pict w14:anchorId="402F1F5E">
          <v:rect id="_x0000_i1027" style="width:0;height:1.5pt" o:hralign="center" o:hrstd="t" o:hr="t" fillcolor="#a0a0a0" stroked="f"/>
        </w:pict>
      </w:r>
    </w:p>
    <w:p w14:paraId="00000019" w14:textId="2DC2896E" w:rsidR="00F46D9A" w:rsidRPr="00861B82" w:rsidRDefault="00E32A25">
      <w:pPr>
        <w:pStyle w:val="Subtitle"/>
        <w:spacing w:after="0"/>
        <w:rPr>
          <w:b/>
          <w:color w:val="808080" w:themeColor="background1" w:themeShade="80"/>
          <w:sz w:val="18"/>
          <w:szCs w:val="20"/>
        </w:rPr>
      </w:pPr>
      <w:bookmarkStart w:id="7" w:name="_432fef7g4g36" w:colFirst="0" w:colLast="0"/>
      <w:bookmarkEnd w:id="7"/>
      <w:r w:rsidRPr="00861B82">
        <w:rPr>
          <w:b/>
          <w:color w:val="808080" w:themeColor="background1" w:themeShade="80"/>
          <w:sz w:val="24"/>
          <w:szCs w:val="28"/>
        </w:rPr>
        <w:t xml:space="preserve">Other articles of note: </w:t>
      </w:r>
    </w:p>
    <w:p w14:paraId="0000001A" w14:textId="77777777" w:rsidR="00F46D9A" w:rsidRPr="000E6D04" w:rsidRDefault="0026645D">
      <w:pPr>
        <w:numPr>
          <w:ilvl w:val="0"/>
          <w:numId w:val="1"/>
        </w:numPr>
        <w:spacing w:line="360" w:lineRule="auto"/>
        <w:rPr>
          <w:szCs w:val="24"/>
        </w:rPr>
      </w:pPr>
      <w:hyperlink r:id="rId20">
        <w:r w:rsidR="00760315" w:rsidRPr="000E6D04">
          <w:rPr>
            <w:color w:val="1155CC"/>
            <w:szCs w:val="24"/>
            <w:u w:val="single"/>
          </w:rPr>
          <w:t xml:space="preserve">10 stories of turning hobbies into careers (Carla Lylesound from Micro Main Street shows </w:t>
        </w:r>
        <w:proofErr w:type="gramStart"/>
        <w:r w:rsidR="00760315" w:rsidRPr="000E6D04">
          <w:rPr>
            <w:color w:val="1155CC"/>
            <w:szCs w:val="24"/>
            <w:u w:val="single"/>
          </w:rPr>
          <w:t>up :</w:t>
        </w:r>
        <w:proofErr w:type="gramEnd"/>
        <w:r w:rsidR="00760315" w:rsidRPr="000E6D04">
          <w:rPr>
            <w:color w:val="1155CC"/>
            <w:szCs w:val="24"/>
            <w:u w:val="single"/>
          </w:rPr>
          <w:t>] )</w:t>
        </w:r>
      </w:hyperlink>
    </w:p>
    <w:p w14:paraId="0000001B" w14:textId="7B00D627" w:rsidR="00F46D9A" w:rsidRPr="000E6D04" w:rsidRDefault="0026645D">
      <w:pPr>
        <w:numPr>
          <w:ilvl w:val="0"/>
          <w:numId w:val="1"/>
        </w:numPr>
        <w:spacing w:line="360" w:lineRule="auto"/>
        <w:rPr>
          <w:szCs w:val="24"/>
        </w:rPr>
      </w:pPr>
      <w:hyperlink r:id="rId21">
        <w:r w:rsidR="00760315" w:rsidRPr="000E6D04">
          <w:rPr>
            <w:color w:val="1155CC"/>
            <w:szCs w:val="24"/>
            <w:u w:val="single"/>
          </w:rPr>
          <w:t>Intuit &amp; their like can’t hide free tax offerings</w:t>
        </w:r>
      </w:hyperlink>
      <w:r>
        <w:rPr>
          <w:color w:val="1155CC"/>
          <w:szCs w:val="24"/>
          <w:u w:val="single"/>
        </w:rPr>
        <w:t xml:space="preserve"> ***</w:t>
      </w:r>
    </w:p>
    <w:p w14:paraId="0000001D" w14:textId="6A248150" w:rsidR="00F46D9A" w:rsidRPr="000E6D04" w:rsidRDefault="0026645D" w:rsidP="00E830CC">
      <w:pPr>
        <w:numPr>
          <w:ilvl w:val="0"/>
          <w:numId w:val="1"/>
        </w:numPr>
        <w:spacing w:line="360" w:lineRule="auto"/>
        <w:rPr>
          <w:color w:val="333333"/>
          <w:szCs w:val="24"/>
        </w:rPr>
      </w:pPr>
      <w:hyperlink r:id="rId22" w:anchor="79f0397b5cfb">
        <w:r w:rsidR="00760315" w:rsidRPr="000E6D04">
          <w:rPr>
            <w:color w:val="1155CC"/>
            <w:szCs w:val="24"/>
            <w:u w:val="single"/>
          </w:rPr>
          <w:t>SC Ruling: Sales tax even if no physical presence</w:t>
        </w:r>
      </w:hyperlink>
      <w:r>
        <w:rPr>
          <w:color w:val="1155CC"/>
          <w:szCs w:val="24"/>
          <w:u w:val="single"/>
        </w:rPr>
        <w:t>***</w:t>
      </w:r>
      <w:r w:rsidR="00E830CC" w:rsidRPr="000E6D04">
        <w:rPr>
          <w:color w:val="333333"/>
          <w:szCs w:val="24"/>
        </w:rPr>
        <w:t xml:space="preserve"> </w:t>
      </w:r>
      <w:r w:rsidRPr="0026645D">
        <w:rPr>
          <w:color w:val="333333"/>
          <w:sz w:val="20"/>
          <w:szCs w:val="20"/>
        </w:rPr>
        <w:t>G</w:t>
      </w:r>
      <w:r w:rsidR="00E830CC" w:rsidRPr="0026645D">
        <w:rPr>
          <w:color w:val="333333"/>
          <w:sz w:val="20"/>
          <w:szCs w:val="20"/>
        </w:rPr>
        <w:t>reat opportunity for VP to bring this type of information</w:t>
      </w:r>
    </w:p>
    <w:p w14:paraId="0000001F" w14:textId="19C802FE" w:rsidR="00F46D9A" w:rsidRPr="000E6D04" w:rsidRDefault="0026645D" w:rsidP="00E830CC">
      <w:pPr>
        <w:numPr>
          <w:ilvl w:val="0"/>
          <w:numId w:val="1"/>
        </w:numPr>
        <w:spacing w:line="360" w:lineRule="auto"/>
        <w:rPr>
          <w:szCs w:val="24"/>
        </w:rPr>
      </w:pPr>
      <w:hyperlink r:id="rId23">
        <w:r w:rsidR="00760315" w:rsidRPr="000E6D04">
          <w:rPr>
            <w:color w:val="1155CC"/>
            <w:szCs w:val="24"/>
            <w:u w:val="single"/>
          </w:rPr>
          <w:t>Big Money Weed</w:t>
        </w:r>
      </w:hyperlink>
      <w:r w:rsidR="00E830CC" w:rsidRPr="000E6D04">
        <w:rPr>
          <w:szCs w:val="24"/>
        </w:rPr>
        <w:t xml:space="preserve"> </w:t>
      </w:r>
      <w:r>
        <w:rPr>
          <w:color w:val="333333"/>
          <w:sz w:val="18"/>
          <w:szCs w:val="20"/>
        </w:rPr>
        <w:t>I</w:t>
      </w:r>
      <w:r w:rsidR="00760315" w:rsidRPr="000E6D04">
        <w:rPr>
          <w:color w:val="333333"/>
          <w:sz w:val="18"/>
          <w:szCs w:val="20"/>
        </w:rPr>
        <w:t>nteresting question to float - how does VP feel about these small businesses?</w:t>
      </w:r>
    </w:p>
    <w:bookmarkStart w:id="8" w:name="_hdmsp3yyymkf" w:colFirst="0" w:colLast="0"/>
    <w:bookmarkEnd w:id="8"/>
    <w:p w14:paraId="00000021" w14:textId="59B3BF97" w:rsidR="00F46D9A" w:rsidRPr="000E6D04" w:rsidRDefault="00760315" w:rsidP="00E830CC">
      <w:pPr>
        <w:pStyle w:val="Heading1"/>
        <w:numPr>
          <w:ilvl w:val="0"/>
          <w:numId w:val="1"/>
        </w:numPr>
        <w:spacing w:before="0" w:after="0" w:line="360" w:lineRule="auto"/>
        <w:rPr>
          <w:sz w:val="22"/>
          <w:szCs w:val="24"/>
        </w:rPr>
      </w:pPr>
      <w:r w:rsidRPr="000E6D04">
        <w:rPr>
          <w:sz w:val="36"/>
        </w:rPr>
        <w:fldChar w:fldCharType="begin"/>
      </w:r>
      <w:r w:rsidRPr="000E6D04">
        <w:rPr>
          <w:sz w:val="36"/>
        </w:rPr>
        <w:instrText xml:space="preserve"> HYPERLINK "https://mashable.com/2009/10/11/the-fun-theory/" \h </w:instrText>
      </w:r>
      <w:r w:rsidRPr="000E6D04">
        <w:rPr>
          <w:sz w:val="36"/>
        </w:rPr>
        <w:fldChar w:fldCharType="separate"/>
      </w:r>
      <w:r w:rsidRPr="000E6D04">
        <w:rPr>
          <w:color w:val="1155CC"/>
          <w:sz w:val="22"/>
          <w:szCs w:val="24"/>
          <w:u w:val="single"/>
        </w:rPr>
        <w:t>The Fun Theory: Volkswagen Masters the Viral Video</w:t>
      </w:r>
      <w:r w:rsidRPr="000E6D04">
        <w:rPr>
          <w:color w:val="1155CC"/>
          <w:sz w:val="22"/>
          <w:szCs w:val="24"/>
          <w:u w:val="single"/>
        </w:rPr>
        <w:fldChar w:fldCharType="end"/>
      </w:r>
      <w:r w:rsidR="00E830CC" w:rsidRPr="000E6D04">
        <w:rPr>
          <w:color w:val="1155CC"/>
          <w:sz w:val="22"/>
          <w:szCs w:val="24"/>
          <w:u w:val="single"/>
        </w:rPr>
        <w:t xml:space="preserve"> </w:t>
      </w:r>
      <w:r w:rsidRPr="000E6D04">
        <w:rPr>
          <w:sz w:val="18"/>
          <w:szCs w:val="20"/>
        </w:rPr>
        <w:t xml:space="preserve">**(see below, this is worth </w:t>
      </w:r>
      <w:r w:rsidR="00E830CC" w:rsidRPr="000E6D04">
        <w:rPr>
          <w:sz w:val="18"/>
          <w:szCs w:val="20"/>
        </w:rPr>
        <w:t>discussing) *</w:t>
      </w:r>
      <w:r w:rsidRPr="000E6D04">
        <w:rPr>
          <w:sz w:val="18"/>
          <w:szCs w:val="20"/>
        </w:rPr>
        <w:t>*</w:t>
      </w:r>
    </w:p>
    <w:p w14:paraId="00000022" w14:textId="77777777" w:rsidR="00F46D9A" w:rsidRPr="000E6D04" w:rsidRDefault="0026645D">
      <w:pPr>
        <w:numPr>
          <w:ilvl w:val="0"/>
          <w:numId w:val="1"/>
        </w:numPr>
        <w:spacing w:line="360" w:lineRule="auto"/>
        <w:rPr>
          <w:szCs w:val="24"/>
        </w:rPr>
      </w:pPr>
      <w:hyperlink r:id="rId24">
        <w:r w:rsidR="00760315" w:rsidRPr="000E6D04">
          <w:rPr>
            <w:color w:val="1155CC"/>
            <w:szCs w:val="24"/>
            <w:u w:val="single"/>
          </w:rPr>
          <w:t>2 types of Millenials, ‘Mega-llennials &amp; Me-llenials”</w:t>
        </w:r>
      </w:hyperlink>
    </w:p>
    <w:p w14:paraId="00000023" w14:textId="5114D367" w:rsidR="00F46D9A" w:rsidRPr="000E6D04" w:rsidRDefault="00760315">
      <w:pPr>
        <w:numPr>
          <w:ilvl w:val="1"/>
          <w:numId w:val="1"/>
        </w:numPr>
        <w:spacing w:line="360" w:lineRule="auto"/>
        <w:rPr>
          <w:sz w:val="18"/>
          <w:szCs w:val="20"/>
        </w:rPr>
      </w:pPr>
      <w:r w:rsidRPr="000E6D04">
        <w:rPr>
          <w:sz w:val="18"/>
          <w:szCs w:val="20"/>
        </w:rPr>
        <w:t>Really</w:t>
      </w:r>
      <w:r w:rsidR="00E830CC" w:rsidRPr="000E6D04">
        <w:rPr>
          <w:sz w:val="18"/>
          <w:szCs w:val="20"/>
        </w:rPr>
        <w:t xml:space="preserve"> interesting</w:t>
      </w:r>
      <w:r w:rsidRPr="000E6D04">
        <w:rPr>
          <w:sz w:val="18"/>
          <w:szCs w:val="20"/>
        </w:rPr>
        <w:t xml:space="preserve"> concept breaking down this abstract label</w:t>
      </w:r>
    </w:p>
    <w:p w14:paraId="00000024" w14:textId="51D0ECDA" w:rsidR="00F46D9A" w:rsidRPr="000E6D04" w:rsidRDefault="0026645D">
      <w:pPr>
        <w:numPr>
          <w:ilvl w:val="1"/>
          <w:numId w:val="1"/>
        </w:numPr>
        <w:spacing w:line="360" w:lineRule="auto"/>
        <w:rPr>
          <w:sz w:val="18"/>
          <w:szCs w:val="20"/>
        </w:rPr>
      </w:pPr>
      <w:r>
        <w:rPr>
          <w:sz w:val="18"/>
          <w:szCs w:val="20"/>
        </w:rPr>
        <w:t>To note (</w:t>
      </w:r>
      <w:r w:rsidRPr="000E6D04">
        <w:rPr>
          <w:sz w:val="18"/>
          <w:szCs w:val="20"/>
        </w:rPr>
        <w:t>for our targetin</w:t>
      </w:r>
      <w:r>
        <w:rPr>
          <w:sz w:val="18"/>
          <w:szCs w:val="20"/>
        </w:rPr>
        <w:t>g in the future); Within this d</w:t>
      </w:r>
      <w:r w:rsidR="00760315" w:rsidRPr="000E6D04">
        <w:rPr>
          <w:sz w:val="18"/>
          <w:szCs w:val="20"/>
        </w:rPr>
        <w:t xml:space="preserve">istinction </w:t>
      </w:r>
      <w:r>
        <w:rPr>
          <w:sz w:val="18"/>
          <w:szCs w:val="20"/>
        </w:rPr>
        <w:t>the</w:t>
      </w:r>
      <w:r w:rsidR="00760315" w:rsidRPr="000E6D04">
        <w:rPr>
          <w:sz w:val="18"/>
          <w:szCs w:val="20"/>
        </w:rPr>
        <w:t xml:space="preserve"> </w:t>
      </w:r>
      <w:hyperlink r:id="rId25">
        <w:r w:rsidR="00760315" w:rsidRPr="000E6D04">
          <w:rPr>
            <w:color w:val="1155CC"/>
            <w:sz w:val="18"/>
            <w:szCs w:val="20"/>
            <w:u w:val="single"/>
          </w:rPr>
          <w:t>split is on financial lines</w:t>
        </w:r>
      </w:hyperlink>
      <w:r w:rsidR="00760315" w:rsidRPr="000E6D04">
        <w:rPr>
          <w:sz w:val="18"/>
          <w:szCs w:val="20"/>
        </w:rPr>
        <w:t xml:space="preserve"> (</w:t>
      </w:r>
      <w:r w:rsidRPr="0026645D">
        <w:rPr>
          <w:sz w:val="18"/>
          <w:szCs w:val="20"/>
        </w:rPr>
        <w:sym w:font="Wingdings" w:char="F0DF"/>
      </w:r>
      <w:r>
        <w:rPr>
          <w:sz w:val="18"/>
          <w:szCs w:val="20"/>
        </w:rPr>
        <w:t xml:space="preserve"> </w:t>
      </w:r>
      <w:r w:rsidR="00760315" w:rsidRPr="000E6D04">
        <w:rPr>
          <w:sz w:val="18"/>
          <w:szCs w:val="20"/>
        </w:rPr>
        <w:t>2nd article)</w:t>
      </w:r>
    </w:p>
    <w:p w14:paraId="00000028" w14:textId="3C0F9D9F" w:rsidR="00F46D9A" w:rsidRPr="000E6D04" w:rsidRDefault="0026645D" w:rsidP="00E830CC">
      <w:pPr>
        <w:spacing w:line="360" w:lineRule="auto"/>
        <w:rPr>
          <w:sz w:val="20"/>
        </w:rPr>
      </w:pPr>
      <w:r>
        <w:rPr>
          <w:sz w:val="20"/>
        </w:rPr>
        <w:pict w14:anchorId="6A352F9F">
          <v:rect id="_x0000_i1028" style="width:0;height:1.5pt" o:hralign="center" o:hrstd="t" o:hr="t" fillcolor="#a0a0a0" stroked="f"/>
        </w:pict>
      </w:r>
    </w:p>
    <w:p w14:paraId="00000029" w14:textId="423850C5" w:rsidR="00F46D9A" w:rsidRPr="00861B82" w:rsidRDefault="00E830CC">
      <w:pPr>
        <w:rPr>
          <w:b/>
          <w:color w:val="808080" w:themeColor="background1" w:themeShade="80"/>
          <w:sz w:val="24"/>
          <w:szCs w:val="30"/>
        </w:rPr>
      </w:pPr>
      <w:r w:rsidRPr="00861B82">
        <w:rPr>
          <w:b/>
          <w:color w:val="808080" w:themeColor="background1" w:themeShade="80"/>
          <w:sz w:val="24"/>
          <w:szCs w:val="30"/>
        </w:rPr>
        <w:t xml:space="preserve">Discussion topics: </w:t>
      </w:r>
    </w:p>
    <w:p w14:paraId="0000002A" w14:textId="77777777" w:rsidR="00F46D9A" w:rsidRPr="000E6D04" w:rsidRDefault="00F46D9A">
      <w:pPr>
        <w:rPr>
          <w:b/>
          <w:color w:val="1155CC"/>
          <w:sz w:val="28"/>
          <w:szCs w:val="30"/>
        </w:rPr>
      </w:pPr>
    </w:p>
    <w:p w14:paraId="0000002B" w14:textId="77777777" w:rsidR="00F46D9A" w:rsidRPr="000E6D04" w:rsidRDefault="00760315">
      <w:pPr>
        <w:rPr>
          <w:b/>
          <w:sz w:val="20"/>
          <w:u w:val="single"/>
        </w:rPr>
      </w:pPr>
      <w:r w:rsidRPr="000E6D04">
        <w:rPr>
          <w:b/>
          <w:sz w:val="20"/>
          <w:u w:val="single"/>
        </w:rPr>
        <w:t>Let’s talk channels:</w:t>
      </w:r>
    </w:p>
    <w:p w14:paraId="0000002C" w14:textId="5974E722" w:rsidR="00F46D9A" w:rsidRPr="000E6D04" w:rsidRDefault="00760315">
      <w:pPr>
        <w:numPr>
          <w:ilvl w:val="0"/>
          <w:numId w:val="3"/>
        </w:numPr>
        <w:rPr>
          <w:sz w:val="20"/>
        </w:rPr>
      </w:pPr>
      <w:r w:rsidRPr="000E6D04">
        <w:rPr>
          <w:sz w:val="20"/>
        </w:rPr>
        <w:t>Is there</w:t>
      </w:r>
      <w:hyperlink r:id="rId26">
        <w:r w:rsidRPr="000E6D04">
          <w:rPr>
            <w:color w:val="1155CC"/>
            <w:sz w:val="20"/>
            <w:u w:val="single"/>
          </w:rPr>
          <w:t xml:space="preserve"> value for us in TikTok trends?</w:t>
        </w:r>
      </w:hyperlink>
      <w:r w:rsidRPr="000E6D04">
        <w:rPr>
          <w:sz w:val="20"/>
        </w:rPr>
        <w:t xml:space="preserve">  </w:t>
      </w:r>
      <w:r w:rsidR="00E830CC" w:rsidRPr="000E6D04">
        <w:rPr>
          <w:sz w:val="20"/>
        </w:rPr>
        <w:t>Should we look to pilot a small test.  Not many companies are playing here is there an opportunity for us to get out front?</w:t>
      </w:r>
    </w:p>
    <w:p w14:paraId="0000002D" w14:textId="2739908F" w:rsidR="00F46D9A" w:rsidRPr="000E6D04" w:rsidRDefault="00760315">
      <w:pPr>
        <w:numPr>
          <w:ilvl w:val="0"/>
          <w:numId w:val="3"/>
        </w:numPr>
        <w:rPr>
          <w:sz w:val="20"/>
        </w:rPr>
      </w:pPr>
      <w:r w:rsidRPr="000E6D04">
        <w:rPr>
          <w:sz w:val="20"/>
        </w:rPr>
        <w:t>Is there a viable strategy in gaming?</w:t>
      </w:r>
    </w:p>
    <w:p w14:paraId="666B7D7D" w14:textId="20F6D192" w:rsidR="000E6D04" w:rsidRPr="000E6D04" w:rsidRDefault="000E6D04" w:rsidP="000E6D04">
      <w:pPr>
        <w:pStyle w:val="ListParagraph"/>
        <w:numPr>
          <w:ilvl w:val="1"/>
          <w:numId w:val="3"/>
        </w:numPr>
        <w:spacing w:line="360" w:lineRule="auto"/>
        <w:rPr>
          <w:color w:val="333333"/>
          <w:sz w:val="18"/>
          <w:szCs w:val="20"/>
          <w:shd w:val="clear" w:color="auto" w:fill="FCFCFC"/>
        </w:rPr>
      </w:pPr>
      <w:r w:rsidRPr="000E6D04">
        <w:rPr>
          <w:color w:val="333333"/>
          <w:sz w:val="24"/>
          <w:szCs w:val="27"/>
          <w:highlight w:val="white"/>
        </w:rPr>
        <w:t xml:space="preserve">“ </w:t>
      </w:r>
      <w:r w:rsidRPr="000E6D04">
        <w:rPr>
          <w:i/>
          <w:color w:val="333333"/>
          <w:sz w:val="18"/>
          <w:szCs w:val="20"/>
          <w:highlight w:val="white"/>
        </w:rPr>
        <w:t>“If you’re marketing towards young millennial</w:t>
      </w:r>
      <w:bookmarkStart w:id="9" w:name="_GoBack"/>
      <w:bookmarkEnd w:id="9"/>
      <w:r w:rsidRPr="000E6D04">
        <w:rPr>
          <w:i/>
          <w:color w:val="333333"/>
          <w:sz w:val="18"/>
          <w:szCs w:val="20"/>
          <w:highlight w:val="white"/>
        </w:rPr>
        <w:t xml:space="preserve">s or Gen Z, </w:t>
      </w:r>
      <w:hyperlink r:id="rId27">
        <w:r w:rsidRPr="000E6D04">
          <w:rPr>
            <w:b/>
            <w:i/>
            <w:color w:val="0B5394"/>
            <w:szCs w:val="24"/>
            <w:highlight w:val="white"/>
          </w:rPr>
          <w:t>a gaming strategy</w:t>
        </w:r>
      </w:hyperlink>
      <w:r w:rsidRPr="000E6D04">
        <w:rPr>
          <w:i/>
          <w:color w:val="333333"/>
          <w:sz w:val="18"/>
          <w:szCs w:val="20"/>
          <w:highlight w:val="white"/>
        </w:rPr>
        <w:t xml:space="preserve"> isn’t a maybe, it’s a must. I have no doubt that by the end of 2020, it’s going to be common practice among all marketers to intersect with gaming. If a young male demographic is important to a brand, they must be in gaming. Period. There’s no there’s </w:t>
      </w:r>
      <w:proofErr w:type="spellStart"/>
      <w:r w:rsidRPr="000E6D04">
        <w:rPr>
          <w:i/>
          <w:color w:val="333333"/>
          <w:sz w:val="18"/>
          <w:szCs w:val="20"/>
          <w:highlight w:val="white"/>
        </w:rPr>
        <w:t>there’s</w:t>
      </w:r>
      <w:proofErr w:type="spellEnd"/>
      <w:r w:rsidRPr="000E6D04">
        <w:rPr>
          <w:i/>
          <w:color w:val="333333"/>
          <w:sz w:val="18"/>
          <w:szCs w:val="20"/>
          <w:highlight w:val="white"/>
        </w:rPr>
        <w:t xml:space="preserve"> no greater way to target young males than via gaming.</w:t>
      </w:r>
      <w:proofErr w:type="gramStart"/>
      <w:r w:rsidRPr="000E6D04">
        <w:rPr>
          <w:i/>
          <w:color w:val="333333"/>
          <w:sz w:val="18"/>
          <w:szCs w:val="20"/>
          <w:highlight w:val="white"/>
        </w:rPr>
        <w:t>”</w:t>
      </w:r>
      <w:r w:rsidRPr="000E6D04">
        <w:rPr>
          <w:color w:val="333333"/>
          <w:sz w:val="24"/>
          <w:szCs w:val="27"/>
          <w:highlight w:val="white"/>
        </w:rPr>
        <w:t xml:space="preserve"> ”</w:t>
      </w:r>
      <w:proofErr w:type="gramEnd"/>
      <w:r w:rsidRPr="000E6D04">
        <w:rPr>
          <w:color w:val="333333"/>
          <w:sz w:val="24"/>
          <w:szCs w:val="27"/>
          <w:highlight w:val="white"/>
        </w:rPr>
        <w:t xml:space="preserve"> </w:t>
      </w:r>
      <w:hyperlink r:id="rId28">
        <w:r w:rsidRPr="000E6D04">
          <w:rPr>
            <w:color w:val="1155CC"/>
            <w:sz w:val="18"/>
            <w:szCs w:val="20"/>
            <w:highlight w:val="white"/>
            <w:u w:val="single"/>
          </w:rPr>
          <w:t>(link)</w:t>
        </w:r>
      </w:hyperlink>
    </w:p>
    <w:p w14:paraId="7E1A9476" w14:textId="3DE6A287" w:rsidR="00E830CC" w:rsidRPr="000E6D04" w:rsidRDefault="00760315" w:rsidP="00E830CC">
      <w:pPr>
        <w:numPr>
          <w:ilvl w:val="0"/>
          <w:numId w:val="3"/>
        </w:numPr>
        <w:spacing w:after="240"/>
        <w:rPr>
          <w:b/>
          <w:sz w:val="20"/>
          <w:u w:val="single"/>
        </w:rPr>
      </w:pPr>
      <w:r w:rsidRPr="000E6D04">
        <w:rPr>
          <w:sz w:val="20"/>
        </w:rPr>
        <w:t xml:space="preserve">Platforms </w:t>
      </w:r>
      <w:r w:rsidR="00E830CC" w:rsidRPr="000E6D04">
        <w:rPr>
          <w:sz w:val="20"/>
        </w:rPr>
        <w:t>– what is our social strategy / what channels are we focusing on</w:t>
      </w:r>
      <w:r w:rsidRPr="000E6D04">
        <w:rPr>
          <w:sz w:val="20"/>
        </w:rPr>
        <w:t xml:space="preserve"> / what do we think of twitter</w:t>
      </w:r>
    </w:p>
    <w:p w14:paraId="07FA881A" w14:textId="03CF46CE" w:rsidR="00E830CC" w:rsidRPr="000E6D04" w:rsidRDefault="000E6D04">
      <w:pPr>
        <w:rPr>
          <w:b/>
          <w:sz w:val="20"/>
          <w:u w:val="single"/>
        </w:rPr>
      </w:pPr>
      <w:r w:rsidRPr="000E6D04">
        <w:rPr>
          <w:b/>
          <w:sz w:val="20"/>
          <w:u w:val="single"/>
        </w:rPr>
        <w:t>Amplification</w:t>
      </w:r>
    </w:p>
    <w:p w14:paraId="196E2934" w14:textId="78E12847" w:rsidR="00E830CC" w:rsidRPr="000E6D04" w:rsidRDefault="00E830CC" w:rsidP="00E830CC">
      <w:pPr>
        <w:pStyle w:val="ListParagraph"/>
        <w:numPr>
          <w:ilvl w:val="0"/>
          <w:numId w:val="8"/>
        </w:numPr>
        <w:rPr>
          <w:b/>
          <w:sz w:val="20"/>
          <w:u w:val="single"/>
        </w:rPr>
      </w:pPr>
      <w:r w:rsidRPr="000E6D04">
        <w:rPr>
          <w:sz w:val="20"/>
        </w:rPr>
        <w:t xml:space="preserve">Industry averages suggest that amplification should be at about 20% of </w:t>
      </w:r>
      <w:r w:rsidR="000E6D04" w:rsidRPr="000E6D04">
        <w:rPr>
          <w:sz w:val="20"/>
        </w:rPr>
        <w:t>influencer investment.  How do test this to be sure we are at the right levels</w:t>
      </w:r>
    </w:p>
    <w:p w14:paraId="00000031" w14:textId="31440485" w:rsidR="00F46D9A" w:rsidRPr="000E6D04" w:rsidRDefault="00760315">
      <w:pPr>
        <w:rPr>
          <w:sz w:val="20"/>
        </w:rPr>
      </w:pPr>
      <w:r w:rsidRPr="000E6D04">
        <w:rPr>
          <w:b/>
          <w:sz w:val="20"/>
          <w:u w:val="single"/>
        </w:rPr>
        <w:t>Election year.</w:t>
      </w:r>
      <w:r w:rsidRPr="000E6D04">
        <w:rPr>
          <w:sz w:val="20"/>
        </w:rPr>
        <w:t xml:space="preserve">  </w:t>
      </w:r>
    </w:p>
    <w:p w14:paraId="00000033" w14:textId="6EBB4270" w:rsidR="00F46D9A" w:rsidRPr="000E6D04" w:rsidRDefault="00760315" w:rsidP="000E6D04">
      <w:pPr>
        <w:numPr>
          <w:ilvl w:val="0"/>
          <w:numId w:val="5"/>
        </w:numPr>
        <w:rPr>
          <w:sz w:val="20"/>
        </w:rPr>
      </w:pPr>
      <w:r w:rsidRPr="000E6D04">
        <w:rPr>
          <w:sz w:val="20"/>
        </w:rPr>
        <w:t>What kind of influencers can we tap into since more people will be tooling around twitter?</w:t>
      </w:r>
      <w:r w:rsidR="00474B77" w:rsidRPr="000E6D04">
        <w:rPr>
          <w:sz w:val="20"/>
        </w:rPr>
        <w:t xml:space="preserve">  Do we want to play here?</w:t>
      </w:r>
    </w:p>
    <w:p w14:paraId="00000034" w14:textId="77777777" w:rsidR="00F46D9A" w:rsidRPr="000E6D04" w:rsidRDefault="00760315">
      <w:pPr>
        <w:rPr>
          <w:sz w:val="20"/>
        </w:rPr>
      </w:pPr>
      <w:r w:rsidRPr="000E6D04">
        <w:rPr>
          <w:sz w:val="20"/>
        </w:rPr>
        <w:t>**</w:t>
      </w:r>
      <w:hyperlink r:id="rId29">
        <w:r w:rsidRPr="000E6D04">
          <w:rPr>
            <w:color w:val="1155CC"/>
            <w:sz w:val="20"/>
            <w:u w:val="single"/>
          </w:rPr>
          <w:t>“</w:t>
        </w:r>
      </w:hyperlink>
      <w:hyperlink r:id="rId30">
        <w:r w:rsidRPr="000E6D04">
          <w:rPr>
            <w:b/>
            <w:color w:val="1155CC"/>
            <w:sz w:val="20"/>
            <w:u w:val="single"/>
          </w:rPr>
          <w:t>Fun Theory</w:t>
        </w:r>
      </w:hyperlink>
      <w:hyperlink r:id="rId31">
        <w:r w:rsidRPr="000E6D04">
          <w:rPr>
            <w:color w:val="1155CC"/>
            <w:sz w:val="20"/>
            <w:u w:val="single"/>
          </w:rPr>
          <w:t>”</w:t>
        </w:r>
      </w:hyperlink>
      <w:r w:rsidRPr="000E6D04">
        <w:rPr>
          <w:sz w:val="20"/>
        </w:rPr>
        <w:t xml:space="preserve">** (Volkswagen) </w:t>
      </w:r>
    </w:p>
    <w:p w14:paraId="00000035" w14:textId="77777777" w:rsidR="00F46D9A" w:rsidRPr="000E6D04" w:rsidRDefault="00760315">
      <w:pPr>
        <w:numPr>
          <w:ilvl w:val="0"/>
          <w:numId w:val="6"/>
        </w:numPr>
        <w:rPr>
          <w:sz w:val="20"/>
        </w:rPr>
      </w:pPr>
      <w:r w:rsidRPr="000E6D04">
        <w:rPr>
          <w:sz w:val="20"/>
        </w:rPr>
        <w:t>There is something to this, and VP should align on this.  We are trying to be more focused on being part of people’s lives and moments.  How can we have an activation like this?</w:t>
      </w:r>
    </w:p>
    <w:p w14:paraId="00000036" w14:textId="77777777" w:rsidR="00F46D9A" w:rsidRPr="000E6D04" w:rsidRDefault="00760315" w:rsidP="000E6D04">
      <w:pPr>
        <w:numPr>
          <w:ilvl w:val="0"/>
          <w:numId w:val="6"/>
        </w:numPr>
        <w:rPr>
          <w:sz w:val="20"/>
        </w:rPr>
      </w:pPr>
      <w:r w:rsidRPr="000E6D04">
        <w:rPr>
          <w:sz w:val="20"/>
        </w:rPr>
        <w:t>Further on the VW fun stairs story – why did they chose that topic and how does it align with their brand?</w:t>
      </w:r>
    </w:p>
    <w:p w14:paraId="00000037" w14:textId="77777777" w:rsidR="00F46D9A" w:rsidRPr="000E6D04" w:rsidRDefault="00760315" w:rsidP="000E6D04">
      <w:pPr>
        <w:rPr>
          <w:b/>
          <w:sz w:val="20"/>
          <w:u w:val="single"/>
        </w:rPr>
      </w:pPr>
      <w:r w:rsidRPr="000E6D04">
        <w:rPr>
          <w:b/>
          <w:sz w:val="20"/>
          <w:u w:val="single"/>
        </w:rPr>
        <w:t>Looking inward</w:t>
      </w:r>
    </w:p>
    <w:p w14:paraId="00000039" w14:textId="77777777" w:rsidR="00F46D9A" w:rsidRPr="000E6D04" w:rsidRDefault="00760315">
      <w:pPr>
        <w:numPr>
          <w:ilvl w:val="0"/>
          <w:numId w:val="7"/>
        </w:numPr>
        <w:spacing w:after="240"/>
        <w:rPr>
          <w:sz w:val="20"/>
        </w:rPr>
      </w:pPr>
      <w:r w:rsidRPr="000E6D04">
        <w:rPr>
          <w:sz w:val="20"/>
        </w:rPr>
        <w:t>What do we think of our diversity so far and what groups are we missing / should we look to better include?</w:t>
      </w:r>
    </w:p>
    <w:p w14:paraId="0000003A" w14:textId="77777777" w:rsidR="00F46D9A" w:rsidRPr="000E6D04" w:rsidRDefault="0026645D">
      <w:pPr>
        <w:pStyle w:val="Subtitle"/>
        <w:spacing w:after="0" w:line="240" w:lineRule="auto"/>
        <w:rPr>
          <w:b/>
          <w:color w:val="1155CC"/>
          <w:sz w:val="28"/>
        </w:rPr>
      </w:pPr>
      <w:bookmarkStart w:id="10" w:name="_otbinuh58mxl" w:colFirst="0" w:colLast="0"/>
      <w:bookmarkEnd w:id="10"/>
      <w:r>
        <w:rPr>
          <w:sz w:val="28"/>
        </w:rPr>
        <w:pict w14:anchorId="2F94784A">
          <v:rect id="_x0000_i1029" style="width:0;height:1.5pt" o:hralign="center" o:hrstd="t" o:hr="t" fillcolor="#a0a0a0" stroked="f"/>
        </w:pict>
      </w:r>
    </w:p>
    <w:p w14:paraId="00000044" w14:textId="77777777" w:rsidR="00F46D9A" w:rsidRPr="000E6D04" w:rsidRDefault="00F46D9A">
      <w:pPr>
        <w:spacing w:line="240" w:lineRule="auto"/>
        <w:rPr>
          <w:color w:val="333333"/>
          <w:sz w:val="18"/>
          <w:szCs w:val="20"/>
          <w:shd w:val="clear" w:color="auto" w:fill="FCFCFC"/>
        </w:rPr>
      </w:pPr>
      <w:bookmarkStart w:id="11" w:name="_6d85jml77g50" w:colFirst="0" w:colLast="0"/>
      <w:bookmarkEnd w:id="11"/>
    </w:p>
    <w:sectPr w:rsidR="00F46D9A" w:rsidRPr="000E6D04">
      <w:pgSz w:w="12240" w:h="15840"/>
      <w:pgMar w:top="475" w:right="475" w:bottom="475" w:left="4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5AB6"/>
    <w:multiLevelType w:val="hybridMultilevel"/>
    <w:tmpl w:val="FFE6E7E8"/>
    <w:lvl w:ilvl="0" w:tplc="3A72704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660"/>
    <w:multiLevelType w:val="multilevel"/>
    <w:tmpl w:val="3F9CC3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E87539B"/>
    <w:multiLevelType w:val="multilevel"/>
    <w:tmpl w:val="570A6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AA243B"/>
    <w:multiLevelType w:val="multilevel"/>
    <w:tmpl w:val="50ECD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DC3BBB"/>
    <w:multiLevelType w:val="multilevel"/>
    <w:tmpl w:val="52920B2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432E78"/>
    <w:multiLevelType w:val="multilevel"/>
    <w:tmpl w:val="E462F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553C8A"/>
    <w:multiLevelType w:val="multilevel"/>
    <w:tmpl w:val="8EA61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E11144"/>
    <w:multiLevelType w:val="multilevel"/>
    <w:tmpl w:val="0560A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3"/>
  </w:num>
  <w:num w:numId="4">
    <w:abstractNumId w:val="1"/>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9A"/>
    <w:rsid w:val="000E6D04"/>
    <w:rsid w:val="0026645D"/>
    <w:rsid w:val="00474B77"/>
    <w:rsid w:val="00597E97"/>
    <w:rsid w:val="00760315"/>
    <w:rsid w:val="00861B82"/>
    <w:rsid w:val="00C33A8F"/>
    <w:rsid w:val="00DA5A0E"/>
    <w:rsid w:val="00E32A25"/>
    <w:rsid w:val="00E830CC"/>
    <w:rsid w:val="00F4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E1E3306"/>
  <w15:docId w15:val="{C4AD1838-0327-4450-9243-1E6A71B5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A5A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A0E"/>
    <w:rPr>
      <w:rFonts w:ascii="Segoe UI" w:hAnsi="Segoe UI" w:cs="Segoe UI"/>
      <w:sz w:val="18"/>
      <w:szCs w:val="18"/>
    </w:rPr>
  </w:style>
  <w:style w:type="character" w:styleId="CommentReference">
    <w:name w:val="annotation reference"/>
    <w:basedOn w:val="DefaultParagraphFont"/>
    <w:uiPriority w:val="99"/>
    <w:semiHidden/>
    <w:unhideWhenUsed/>
    <w:rsid w:val="00474B77"/>
    <w:rPr>
      <w:sz w:val="16"/>
      <w:szCs w:val="16"/>
    </w:rPr>
  </w:style>
  <w:style w:type="paragraph" w:styleId="CommentText">
    <w:name w:val="annotation text"/>
    <w:basedOn w:val="Normal"/>
    <w:link w:val="CommentTextChar"/>
    <w:uiPriority w:val="99"/>
    <w:semiHidden/>
    <w:unhideWhenUsed/>
    <w:rsid w:val="00474B77"/>
    <w:pPr>
      <w:spacing w:line="240" w:lineRule="auto"/>
    </w:pPr>
    <w:rPr>
      <w:sz w:val="20"/>
      <w:szCs w:val="20"/>
    </w:rPr>
  </w:style>
  <w:style w:type="character" w:customStyle="1" w:styleId="CommentTextChar">
    <w:name w:val="Comment Text Char"/>
    <w:basedOn w:val="DefaultParagraphFont"/>
    <w:link w:val="CommentText"/>
    <w:uiPriority w:val="99"/>
    <w:semiHidden/>
    <w:rsid w:val="00474B77"/>
    <w:rPr>
      <w:sz w:val="20"/>
      <w:szCs w:val="20"/>
    </w:rPr>
  </w:style>
  <w:style w:type="paragraph" w:styleId="CommentSubject">
    <w:name w:val="annotation subject"/>
    <w:basedOn w:val="CommentText"/>
    <w:next w:val="CommentText"/>
    <w:link w:val="CommentSubjectChar"/>
    <w:uiPriority w:val="99"/>
    <w:semiHidden/>
    <w:unhideWhenUsed/>
    <w:rsid w:val="00474B77"/>
    <w:rPr>
      <w:b/>
      <w:bCs/>
    </w:rPr>
  </w:style>
  <w:style w:type="character" w:customStyle="1" w:styleId="CommentSubjectChar">
    <w:name w:val="Comment Subject Char"/>
    <w:basedOn w:val="CommentTextChar"/>
    <w:link w:val="CommentSubject"/>
    <w:uiPriority w:val="99"/>
    <w:semiHidden/>
    <w:rsid w:val="00474B77"/>
    <w:rPr>
      <w:b/>
      <w:bCs/>
      <w:sz w:val="20"/>
      <w:szCs w:val="20"/>
    </w:rPr>
  </w:style>
  <w:style w:type="table" w:styleId="TableGrid">
    <w:name w:val="Table Grid"/>
    <w:basedOn w:val="TableNormal"/>
    <w:uiPriority w:val="39"/>
    <w:rsid w:val="00E32A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orbes.com/sites/shanisyphrett/2019/01/31/mission-based-influencer-christina-brown/amp/" TargetMode="External"/><Relationship Id="rId13" Type="http://schemas.openxmlformats.org/officeDocument/2006/relationships/image" Target="media/image2.png"/><Relationship Id="rId18" Type="http://schemas.openxmlformats.org/officeDocument/2006/relationships/hyperlink" Target="https://www.thedrum.com/opinion/2019/12/13/seven-predictions-influencer-marketing-2020" TargetMode="External"/><Relationship Id="rId26" Type="http://schemas.openxmlformats.org/officeDocument/2006/relationships/hyperlink" Target="https://www.businessinsider.com/emarketer-marketing-on-tiktok-report-2019-11" TargetMode="External"/><Relationship Id="rId3" Type="http://schemas.openxmlformats.org/officeDocument/2006/relationships/settings" Target="settings.xml"/><Relationship Id="rId21" Type="http://schemas.openxmlformats.org/officeDocument/2006/relationships/hyperlink" Target="https://www.engadget.com/2019/12/31/free-file-alliance-irs-agreement/" TargetMode="External"/><Relationship Id="rId7" Type="http://schemas.openxmlformats.org/officeDocument/2006/relationships/hyperlink" Target="https://www.forbes.com/sites/shanisyphrett/2019/01/31/mission-based-influencer-christina-brown/amp/" TargetMode="External"/><Relationship Id="rId12" Type="http://schemas.openxmlformats.org/officeDocument/2006/relationships/hyperlink" Target="https://adage.com/article/opinion/5-ways-influencer-marketing-will-evolve-2020/2224401" TargetMode="External"/><Relationship Id="rId17" Type="http://schemas.openxmlformats.org/officeDocument/2006/relationships/hyperlink" Target="https://assets.ctfassets.net/yzco4xsimv0y/16qFgLjYFHi6CEaMmB7UEK/0321720973b335e363cb05f94d2cc35e/2019-Mailchimp-Report_Look-Ahead-2020-Trends.pdf" TargetMode="External"/><Relationship Id="rId25" Type="http://schemas.openxmlformats.org/officeDocument/2006/relationships/hyperlink" Target="https://www.businessinsider.com/millennial-generation-gap-great-recession-financial-crisis-money-habits-2019-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spireiq.com/blog/10-influencer-marketing-statistics-2020" TargetMode="External"/><Relationship Id="rId20" Type="http://schemas.openxmlformats.org/officeDocument/2006/relationships/hyperlink" Target="https://www.entrepreneur.com/slideshow/343907" TargetMode="External"/><Relationship Id="rId29" Type="http://schemas.openxmlformats.org/officeDocument/2006/relationships/hyperlink" Target="https://www.youtube.com/watch?v=SByymar3bds" TargetMode="External"/><Relationship Id="rId1" Type="http://schemas.openxmlformats.org/officeDocument/2006/relationships/numbering" Target="numbering.xml"/><Relationship Id="rId6" Type="http://schemas.openxmlformats.org/officeDocument/2006/relationships/hyperlink" Target="https://www.forbes.com/sites/shanisyphrett/2019/01/31/mission-based-influencer-christina-brown/amp/" TargetMode="External"/><Relationship Id="rId11" Type="http://schemas.openxmlformats.org/officeDocument/2006/relationships/hyperlink" Target="https://www.forbes.com/sites/forbesagencycouncil/2019/12/12/five-influencer-marketing-trends-that-will-shape-2020/" TargetMode="External"/><Relationship Id="rId24" Type="http://schemas.openxmlformats.org/officeDocument/2006/relationships/hyperlink" Target="https://www.businessinsider.com/2-types-of-millennials-mega-llennials-and-me-llennials-2020-1"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adage.com/article/opinion/5-ways-influencer-marketing-will-evolve-2020/2224401" TargetMode="External"/><Relationship Id="rId23" Type="http://schemas.openxmlformats.org/officeDocument/2006/relationships/hyperlink" Target="https://www.greenentrepreneur.com/article/332980?_ga=2.242820550.534259460.1578321470-2093422746.1577570805" TargetMode="External"/><Relationship Id="rId28" Type="http://schemas.openxmlformats.org/officeDocument/2006/relationships/hyperlink" Target="https://www.adweek.com/brand-marketing/how-to-reach-gen-z-in-2020-beyond-authenticity/" TargetMode="External"/><Relationship Id="rId10" Type="http://schemas.openxmlformats.org/officeDocument/2006/relationships/hyperlink" Target="https://www.adweek.com/brand-marketing/influencer-marketing-has-an-implicit-bias-problem/" TargetMode="External"/><Relationship Id="rId19" Type="http://schemas.openxmlformats.org/officeDocument/2006/relationships/hyperlink" Target="https://www.forbes.com/sites/shanisyphrett/2019/01/31/mission-based-influencer-christina-brown/amp/" TargetMode="External"/><Relationship Id="rId31" Type="http://schemas.openxmlformats.org/officeDocument/2006/relationships/hyperlink" Target="https://www.youtube.com/watch?v=SByymar3bds" TargetMode="External"/><Relationship Id="rId4" Type="http://schemas.openxmlformats.org/officeDocument/2006/relationships/webSettings" Target="webSettings.xml"/><Relationship Id="rId9" Type="http://schemas.openxmlformats.org/officeDocument/2006/relationships/hyperlink" Target="https://www.thedrum.com/opinion/2019/12/13/seven-predictions-influencer-marketing-2020" TargetMode="External"/><Relationship Id="rId14" Type="http://schemas.openxmlformats.org/officeDocument/2006/relationships/hyperlink" Target="https://www.forbes.com/sites/forbesagencycouncil/2019/12/12/five-influencer-marketing-trends-that-will-shape-2020/" TargetMode="External"/><Relationship Id="rId22" Type="http://schemas.openxmlformats.org/officeDocument/2006/relationships/hyperlink" Target="https://www.forbes.com/sites/kellyphillipserb/2019/10/02/new-sales-tax-rules-take-effective-this-week-in-more-than-a-dozen-states/" TargetMode="External"/><Relationship Id="rId27" Type="http://schemas.openxmlformats.org/officeDocument/2006/relationships/hyperlink" Target="https://www.adweek.com/brand-marketing/any-brands-not-marketing-in-the-esports-world-is-already-behind-the-curve/" TargetMode="External"/><Relationship Id="rId30" Type="http://schemas.openxmlformats.org/officeDocument/2006/relationships/hyperlink" Target="https://www.youtube.com/watch?v=SByymar3b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1137</Words>
  <Characters>6486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McMahon</dc:creator>
  <cp:lastModifiedBy>William McMahon</cp:lastModifiedBy>
  <cp:revision>2</cp:revision>
  <dcterms:created xsi:type="dcterms:W3CDTF">2020-01-10T21:28:00Z</dcterms:created>
  <dcterms:modified xsi:type="dcterms:W3CDTF">2020-01-10T21:28:00Z</dcterms:modified>
</cp:coreProperties>
</file>